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3D6" w:rsidRPr="00954A8F" w:rsidRDefault="00F323D6" w:rsidP="00F323D6">
      <w:pPr>
        <w:pStyle w:val="a4"/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4A8F">
        <w:rPr>
          <w:rFonts w:ascii="Times New Roman" w:eastAsia="Calibri" w:hAnsi="Times New Roman" w:cs="Times New Roman"/>
          <w:b/>
          <w:sz w:val="24"/>
          <w:szCs w:val="24"/>
        </w:rPr>
        <w:t>Тема 1.</w:t>
      </w:r>
    </w:p>
    <w:p w:rsidR="00F323D6" w:rsidRPr="00954A8F" w:rsidRDefault="00F323D6" w:rsidP="00F323D6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A8F">
        <w:rPr>
          <w:rFonts w:ascii="Times New Roman" w:hAnsi="Times New Roman" w:cs="Times New Roman"/>
          <w:b/>
          <w:sz w:val="24"/>
          <w:szCs w:val="24"/>
        </w:rPr>
        <w:t>Личные (семейные) финансы. Финансовое планирование и бюджет</w:t>
      </w:r>
    </w:p>
    <w:p w:rsidR="00F323D6" w:rsidRPr="00954A8F" w:rsidRDefault="00F323D6" w:rsidP="00F323D6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3D6" w:rsidRPr="00954A8F" w:rsidRDefault="00F323D6" w:rsidP="00F323D6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A8F">
        <w:rPr>
          <w:rFonts w:ascii="Times New Roman" w:hAnsi="Times New Roman" w:cs="Times New Roman"/>
          <w:b/>
          <w:bCs/>
          <w:sz w:val="24"/>
          <w:szCs w:val="24"/>
        </w:rPr>
        <w:t>Вопросы 2 уровня сложности (6 баллов):</w:t>
      </w:r>
    </w:p>
    <w:p w:rsidR="00F323D6" w:rsidRPr="00D94898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A8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4A8F">
        <w:rPr>
          <w:rFonts w:ascii="Times New Roman" w:hAnsi="Times New Roman" w:cs="Times New Roman"/>
          <w:sz w:val="24"/>
          <w:szCs w:val="24"/>
        </w:rPr>
        <w:t>. В современных школах обязательно должны быть введены уроки по финансовому планированию: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D94898" w:rsidTr="00D94898">
        <w:tc>
          <w:tcPr>
            <w:tcW w:w="4785" w:type="dxa"/>
          </w:tcPr>
          <w:p w:rsidR="00D94898" w:rsidRPr="00D94898" w:rsidRDefault="00D94898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D94898" w:rsidRDefault="00D94898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что…</w:t>
            </w:r>
          </w:p>
        </w:tc>
      </w:tr>
      <w:tr w:rsidR="00D94898" w:rsidTr="00D94898">
        <w:tc>
          <w:tcPr>
            <w:tcW w:w="4785" w:type="dxa"/>
          </w:tcPr>
          <w:p w:rsidR="00D94898" w:rsidRDefault="00D94898" w:rsidP="00D94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89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Каждый человек должен быть финансово грамотным. </w:t>
            </w:r>
          </w:p>
          <w:p w:rsidR="00D94898" w:rsidRDefault="00D94898" w:rsidP="00D94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Меньшая вероятность попасть на уловки мошенников.</w:t>
            </w:r>
          </w:p>
          <w:p w:rsidR="00D94898" w:rsidRPr="00D94898" w:rsidRDefault="00310F78" w:rsidP="00D94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Базовые знания помогут в грамотном распоряжении деньгами, </w:t>
            </w:r>
            <w:r w:rsidR="00D94898">
              <w:rPr>
                <w:rFonts w:ascii="Times New Roman" w:hAnsi="Times New Roman" w:cs="Times New Roman"/>
                <w:sz w:val="24"/>
                <w:szCs w:val="24"/>
              </w:rPr>
              <w:t xml:space="preserve">открытии собственного бизнеса. </w:t>
            </w:r>
          </w:p>
        </w:tc>
        <w:tc>
          <w:tcPr>
            <w:tcW w:w="4786" w:type="dxa"/>
          </w:tcPr>
          <w:p w:rsidR="00D94898" w:rsidRDefault="00D94898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Детей рано посвящать в финансовые дела.</w:t>
            </w:r>
          </w:p>
          <w:p w:rsidR="00D94898" w:rsidRDefault="00D94898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Все меняе</w:t>
            </w:r>
            <w:r w:rsidR="00310F78">
              <w:rPr>
                <w:rFonts w:ascii="Times New Roman" w:hAnsi="Times New Roman" w:cs="Times New Roman"/>
                <w:sz w:val="24"/>
                <w:szCs w:val="24"/>
              </w:rPr>
              <w:t>тся, и знания, полученные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будут не актуальны.</w:t>
            </w:r>
          </w:p>
          <w:p w:rsidR="00310F78" w:rsidRDefault="00D40FD9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 современном мире все сделано для удобства клиента и безопасности его средств, а значит эти знания могут не пригодиться.</w:t>
            </w:r>
          </w:p>
          <w:p w:rsidR="00D94898" w:rsidRDefault="00D94898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3D6" w:rsidRPr="00954A8F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A8F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Детей не обязательно посвящать в финансовые вопросы семьи, потому что они не зарабатывают денег, и не могут влиять на принятие финансовых решений семьи.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9"/>
        <w:gridCol w:w="4666"/>
      </w:tblGrid>
      <w:tr w:rsidR="00D94898" w:rsidTr="00924CEA">
        <w:tc>
          <w:tcPr>
            <w:tcW w:w="4785" w:type="dxa"/>
            <w:tcBorders>
              <w:bottom w:val="single" w:sz="4" w:space="0" w:color="auto"/>
            </w:tcBorders>
          </w:tcPr>
          <w:p w:rsidR="00D94898" w:rsidRDefault="00D94898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D94898" w:rsidRDefault="00D94898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что…</w:t>
            </w:r>
          </w:p>
        </w:tc>
      </w:tr>
      <w:tr w:rsidR="00D94898" w:rsidTr="00924CEA">
        <w:tc>
          <w:tcPr>
            <w:tcW w:w="4785" w:type="dxa"/>
            <w:tcBorders>
              <w:bottom w:val="single" w:sz="4" w:space="0" w:color="auto"/>
            </w:tcBorders>
          </w:tcPr>
          <w:p w:rsidR="00D94898" w:rsidRDefault="00D94898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89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CEA">
              <w:rPr>
                <w:rFonts w:ascii="Times New Roman" w:hAnsi="Times New Roman" w:cs="Times New Roman"/>
                <w:sz w:val="24"/>
                <w:szCs w:val="24"/>
              </w:rPr>
              <w:t xml:space="preserve">У детей могут отсутствовать базовые знания о финансовой грамотности. </w:t>
            </w:r>
          </w:p>
          <w:p w:rsidR="00D94898" w:rsidRDefault="00D94898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924CEA">
              <w:rPr>
                <w:rFonts w:ascii="Times New Roman" w:hAnsi="Times New Roman" w:cs="Times New Roman"/>
                <w:sz w:val="24"/>
                <w:szCs w:val="24"/>
              </w:rPr>
              <w:t xml:space="preserve"> Желание детей могут быть нерациональными в финансовом плане.</w:t>
            </w:r>
          </w:p>
          <w:p w:rsidR="00310F78" w:rsidRPr="00D94898" w:rsidRDefault="00310F78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Ребенок может не понимать важность и рассказать о финансовых вопросах семьи посторонним людям.</w:t>
            </w:r>
          </w:p>
        </w:tc>
        <w:tc>
          <w:tcPr>
            <w:tcW w:w="4786" w:type="dxa"/>
          </w:tcPr>
          <w:p w:rsidR="00D94898" w:rsidRDefault="00D94898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Трудовая д</w:t>
            </w:r>
            <w:r w:rsidR="00310F78">
              <w:rPr>
                <w:rFonts w:ascii="Times New Roman" w:hAnsi="Times New Roman" w:cs="Times New Roman"/>
                <w:sz w:val="24"/>
                <w:szCs w:val="24"/>
              </w:rPr>
              <w:t>еятельность начинается с 14 лет, а значит ребенок может влиять на принятие финансовых решений семьи.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4898" w:rsidRDefault="00D94898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Ребёнок должен знать</w:t>
            </w:r>
            <w:r w:rsidR="00924C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планировать свой бюджет и уметь распоряжаться финансами.</w:t>
            </w:r>
            <w:r w:rsidR="00310F78">
              <w:rPr>
                <w:rFonts w:ascii="Times New Roman" w:hAnsi="Times New Roman" w:cs="Times New Roman"/>
                <w:sz w:val="24"/>
                <w:szCs w:val="24"/>
              </w:rPr>
              <w:t xml:space="preserve"> А эти знания он может приобрести на примере решений финансовых вопросов своих родителей.</w:t>
            </w:r>
          </w:p>
          <w:p w:rsidR="00924CEA" w:rsidRDefault="00924CEA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Детей надо посвящать в финансовые дела семьи, чтобы учить детей рационально распределять деньги.</w:t>
            </w:r>
          </w:p>
        </w:tc>
      </w:tr>
    </w:tbl>
    <w:p w:rsidR="00F323D6" w:rsidRPr="00954A8F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A8F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Верно ли утверждение, что ребенок не имеет права без разрешения родителей распоряжаться своими карманными деньгами?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58"/>
        <w:gridCol w:w="4687"/>
      </w:tblGrid>
      <w:tr w:rsidR="00924CEA" w:rsidTr="00924CEA">
        <w:tc>
          <w:tcPr>
            <w:tcW w:w="4785" w:type="dxa"/>
          </w:tcPr>
          <w:p w:rsidR="00924CEA" w:rsidRDefault="00924CEA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верное, потому что…</w:t>
            </w:r>
          </w:p>
        </w:tc>
        <w:tc>
          <w:tcPr>
            <w:tcW w:w="4786" w:type="dxa"/>
          </w:tcPr>
          <w:p w:rsidR="00924CEA" w:rsidRDefault="00924CEA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не верное, потому что…</w:t>
            </w:r>
          </w:p>
        </w:tc>
      </w:tr>
      <w:tr w:rsidR="00924CEA" w:rsidTr="00924CEA">
        <w:tc>
          <w:tcPr>
            <w:tcW w:w="4785" w:type="dxa"/>
          </w:tcPr>
          <w:p w:rsidR="00924CEA" w:rsidRDefault="00924CEA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E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Ребёнок может нерационально распорядиться своими карманными деньгами.</w:t>
            </w:r>
          </w:p>
          <w:p w:rsidR="004251E2" w:rsidRDefault="004251E2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У ребёнка мало знаний о финансовых делах, он легко может </w:t>
            </w:r>
            <w:r w:rsidR="00A65554">
              <w:rPr>
                <w:rFonts w:ascii="Times New Roman" w:hAnsi="Times New Roman" w:cs="Times New Roman"/>
                <w:sz w:val="24"/>
                <w:szCs w:val="24"/>
              </w:rPr>
              <w:t>подвергнуться уловкам мошенников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CEA" w:rsidRPr="00924CEA" w:rsidRDefault="00924CEA" w:rsidP="00924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24CEA" w:rsidRDefault="00924CEA" w:rsidP="00924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593115">
              <w:rPr>
                <w:rFonts w:ascii="Times New Roman" w:hAnsi="Times New Roman" w:cs="Times New Roman"/>
                <w:sz w:val="24"/>
                <w:szCs w:val="24"/>
              </w:rPr>
              <w:t>Несовершеннолетние в возрасте от 14 до 18 лет в праве самостоятельно, без согласия родителей распоряжаться своим заработком и иными доходами.</w:t>
            </w:r>
          </w:p>
          <w:p w:rsidR="004251E2" w:rsidRDefault="004251E2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</w:t>
            </w:r>
            <w:r w:rsidRPr="00593115">
              <w:rPr>
                <w:rFonts w:ascii="Times New Roman" w:hAnsi="Times New Roman" w:cs="Times New Roman"/>
                <w:sz w:val="24"/>
                <w:szCs w:val="24"/>
              </w:rPr>
              <w:t xml:space="preserve">ебёнок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6 лет может самостоятельно совершать мелкие бытовые сделки без участия родителей (п. 2 ст. 28 ГК РФ).</w:t>
            </w:r>
          </w:p>
          <w:p w:rsidR="00924CEA" w:rsidRDefault="00924CEA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3D6" w:rsidRDefault="00F323D6" w:rsidP="004251E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954A8F">
        <w:rPr>
          <w:rFonts w:ascii="Times New Roman" w:hAnsi="Times New Roman" w:cs="Times New Roman"/>
          <w:sz w:val="24"/>
          <w:szCs w:val="24"/>
        </w:rPr>
        <w:t xml:space="preserve"> Чтобы правильно управлять своими финансами (как личными, так и семейными) достаточно просто записывать доходы и расходы</w:t>
      </w:r>
      <w:r w:rsidR="00A6555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21"/>
        <w:gridCol w:w="4724"/>
      </w:tblGrid>
      <w:tr w:rsidR="00AE0F9C" w:rsidTr="004251E2">
        <w:tc>
          <w:tcPr>
            <w:tcW w:w="4785" w:type="dxa"/>
          </w:tcPr>
          <w:p w:rsidR="004251E2" w:rsidRDefault="004251E2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этого достаточно, потому что…</w:t>
            </w:r>
          </w:p>
        </w:tc>
        <w:tc>
          <w:tcPr>
            <w:tcW w:w="4786" w:type="dxa"/>
          </w:tcPr>
          <w:p w:rsidR="004251E2" w:rsidRDefault="004251E2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этого не достаточно, потому что…</w:t>
            </w:r>
          </w:p>
        </w:tc>
      </w:tr>
      <w:tr w:rsidR="00AE0F9C" w:rsidTr="004251E2">
        <w:tc>
          <w:tcPr>
            <w:tcW w:w="4785" w:type="dxa"/>
          </w:tcPr>
          <w:p w:rsidR="004251E2" w:rsidRDefault="004251E2" w:rsidP="00F9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="00AE0F9C">
              <w:rPr>
                <w:rFonts w:ascii="Times New Roman" w:hAnsi="Times New Roman" w:cs="Times New Roman"/>
                <w:sz w:val="24"/>
                <w:szCs w:val="24"/>
              </w:rPr>
              <w:t xml:space="preserve">Зная </w:t>
            </w:r>
            <w:r w:rsidR="00AE0F9C" w:rsidRPr="00AE0F9C">
              <w:rPr>
                <w:rFonts w:ascii="Times New Roman" w:hAnsi="Times New Roman" w:cs="Times New Roman"/>
                <w:sz w:val="24"/>
                <w:szCs w:val="24"/>
              </w:rPr>
              <w:t xml:space="preserve">свои доходы и расходы, </w:t>
            </w:r>
            <w:r w:rsidR="00AE0F9C">
              <w:rPr>
                <w:rFonts w:ascii="Times New Roman" w:hAnsi="Times New Roman" w:cs="Times New Roman"/>
                <w:sz w:val="24"/>
                <w:szCs w:val="24"/>
              </w:rPr>
              <w:t xml:space="preserve">человек уже может </w:t>
            </w:r>
            <w:r w:rsidR="00AE0F9C" w:rsidRPr="00AE0F9C">
              <w:rPr>
                <w:rFonts w:ascii="Times New Roman" w:hAnsi="Times New Roman" w:cs="Times New Roman"/>
                <w:sz w:val="24"/>
                <w:szCs w:val="24"/>
              </w:rPr>
              <w:t>правильно их контролировать.</w:t>
            </w:r>
          </w:p>
          <w:p w:rsidR="00F97EB0" w:rsidRDefault="00F97EB0" w:rsidP="00F9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Вырабатывается финансовая дисциплина.</w:t>
            </w:r>
          </w:p>
        </w:tc>
        <w:tc>
          <w:tcPr>
            <w:tcW w:w="4786" w:type="dxa"/>
          </w:tcPr>
          <w:p w:rsidR="004251E2" w:rsidRDefault="004251E2" w:rsidP="0042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593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F73">
              <w:rPr>
                <w:rFonts w:ascii="Times New Roman" w:hAnsi="Times New Roman" w:cs="Times New Roman"/>
                <w:sz w:val="24"/>
                <w:szCs w:val="24"/>
              </w:rPr>
              <w:t>Нужно не просто записывать, но анализировать доходы и расходы и планировать их, учитывая потребности, желания членов семьи и финансовые возможности.</w:t>
            </w:r>
            <w:r w:rsidR="00EC5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F73" w:rsidRDefault="004251E2" w:rsidP="00396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96F73">
              <w:rPr>
                <w:rFonts w:ascii="Times New Roman" w:hAnsi="Times New Roman" w:cs="Times New Roman"/>
                <w:sz w:val="24"/>
                <w:szCs w:val="24"/>
              </w:rPr>
              <w:t xml:space="preserve">Также нужно </w:t>
            </w:r>
            <w:r w:rsidRPr="00593115">
              <w:rPr>
                <w:rFonts w:ascii="Times New Roman" w:hAnsi="Times New Roman" w:cs="Times New Roman"/>
                <w:sz w:val="24"/>
                <w:szCs w:val="24"/>
              </w:rPr>
              <w:t>распределять</w:t>
            </w:r>
            <w:r w:rsidR="00396F73">
              <w:rPr>
                <w:rFonts w:ascii="Times New Roman" w:hAnsi="Times New Roman" w:cs="Times New Roman"/>
                <w:sz w:val="24"/>
                <w:szCs w:val="24"/>
              </w:rPr>
              <w:t xml:space="preserve"> часть доходов</w:t>
            </w:r>
            <w:r w:rsidRPr="00593115">
              <w:rPr>
                <w:rFonts w:ascii="Times New Roman" w:hAnsi="Times New Roman" w:cs="Times New Roman"/>
                <w:sz w:val="24"/>
                <w:szCs w:val="24"/>
              </w:rPr>
              <w:t xml:space="preserve"> для форс-мажорных ситуаций</w:t>
            </w:r>
            <w:r w:rsidR="00396F73">
              <w:rPr>
                <w:rFonts w:ascii="Times New Roman" w:hAnsi="Times New Roman" w:cs="Times New Roman"/>
                <w:sz w:val="24"/>
                <w:szCs w:val="24"/>
              </w:rPr>
              <w:t xml:space="preserve"> и накоплений.</w:t>
            </w:r>
          </w:p>
          <w:p w:rsidR="00C31BA9" w:rsidRDefault="00C31BA9" w:rsidP="00C31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Необходимо обладать базовыми или углубленными финансовыми знаниями</w:t>
            </w:r>
            <w:r w:rsidR="00AE0F9C">
              <w:rPr>
                <w:rFonts w:ascii="Times New Roman" w:hAnsi="Times New Roman" w:cs="Times New Roman"/>
                <w:sz w:val="24"/>
                <w:szCs w:val="24"/>
              </w:rPr>
              <w:t>, то есть уметь распределять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E0F9C" w:rsidRDefault="00AE0F9C" w:rsidP="00C31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C31BA9" w:rsidRDefault="00C31BA9" w:rsidP="00C31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правильно управлять своими финансами, нужно знать бюджет семьи, который складывается не только из расходов и доходов, но и из различных накоплений (таких как финансовая подушка безопасности, накопления для дорогостоящей покупки и т.д.)</w:t>
            </w:r>
          </w:p>
          <w:p w:rsidR="00C31BA9" w:rsidRDefault="00C31BA9" w:rsidP="00C31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3D6" w:rsidRDefault="00F323D6" w:rsidP="004251E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Если в семье высокий уровень дохода, то нет необходимости составлять финансовый план.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58"/>
        <w:gridCol w:w="4687"/>
      </w:tblGrid>
      <w:tr w:rsidR="004251E2" w:rsidTr="004251E2">
        <w:tc>
          <w:tcPr>
            <w:tcW w:w="4785" w:type="dxa"/>
          </w:tcPr>
          <w:p w:rsidR="004251E2" w:rsidRDefault="004251E2" w:rsidP="00425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финансовый план богатым не нужен, потому что…</w:t>
            </w:r>
          </w:p>
        </w:tc>
        <w:tc>
          <w:tcPr>
            <w:tcW w:w="4786" w:type="dxa"/>
          </w:tcPr>
          <w:p w:rsidR="004251E2" w:rsidRDefault="004251E2" w:rsidP="00425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финансовый</w:t>
            </w:r>
            <w:r w:rsidR="00F97EB0">
              <w:rPr>
                <w:rFonts w:ascii="Times New Roman" w:hAnsi="Times New Roman" w:cs="Times New Roman"/>
                <w:sz w:val="24"/>
                <w:szCs w:val="24"/>
              </w:rPr>
              <w:t xml:space="preserve"> план не зависит от дохода, потому что…</w:t>
            </w:r>
          </w:p>
        </w:tc>
      </w:tr>
      <w:tr w:rsidR="004251E2" w:rsidTr="004251E2">
        <w:tc>
          <w:tcPr>
            <w:tcW w:w="4785" w:type="dxa"/>
          </w:tcPr>
          <w:p w:rsidR="004251E2" w:rsidRDefault="00F97EB0" w:rsidP="00425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Заработок превышает траты, поэтому нет см</w:t>
            </w:r>
            <w:r w:rsidR="00AE0F9C">
              <w:rPr>
                <w:rFonts w:ascii="Times New Roman" w:hAnsi="Times New Roman" w:cs="Times New Roman"/>
                <w:sz w:val="24"/>
                <w:szCs w:val="24"/>
              </w:rPr>
              <w:t>ысла составлять финансовый план, поскольку финансовые трудности не возникают</w:t>
            </w:r>
          </w:p>
          <w:p w:rsidR="00F97EB0" w:rsidRDefault="00F97EB0" w:rsidP="00425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Чаще всего нет времени на составление финансового плана.</w:t>
            </w:r>
          </w:p>
          <w:p w:rsidR="00F97EB0" w:rsidRDefault="00F97EB0" w:rsidP="00425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251E2" w:rsidRDefault="00F97EB0" w:rsidP="00F9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Надо учитывать индивидуальные потребности семьи.</w:t>
            </w:r>
            <w:r w:rsidR="00AE0F9C">
              <w:rPr>
                <w:rFonts w:ascii="Times New Roman" w:hAnsi="Times New Roman" w:cs="Times New Roman"/>
                <w:sz w:val="24"/>
                <w:szCs w:val="24"/>
              </w:rPr>
              <w:t xml:space="preserve"> И потребности человека всегда растут.</w:t>
            </w:r>
          </w:p>
          <w:p w:rsidR="00F97EB0" w:rsidRDefault="00F97EB0" w:rsidP="00AE0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Могут </w:t>
            </w:r>
            <w:r w:rsidR="00AE0F9C">
              <w:rPr>
                <w:rFonts w:ascii="Times New Roman" w:hAnsi="Times New Roman" w:cs="Times New Roman"/>
                <w:sz w:val="24"/>
                <w:szCs w:val="24"/>
              </w:rPr>
              <w:t xml:space="preserve">возникнуть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форс-мажорные ситуа</w:t>
            </w:r>
            <w:r w:rsidR="00AE0F9C">
              <w:rPr>
                <w:rFonts w:ascii="Times New Roman" w:hAnsi="Times New Roman" w:cs="Times New Roman"/>
                <w:sz w:val="24"/>
                <w:szCs w:val="24"/>
              </w:rPr>
              <w:t>ции и незапланированные расходы.</w:t>
            </w:r>
          </w:p>
        </w:tc>
      </w:tr>
    </w:tbl>
    <w:p w:rsidR="00593115" w:rsidRDefault="00593115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В бюджет семьи должны вноситься только крупные расходы, или любые, даже самые маленькие?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6"/>
        <w:gridCol w:w="4679"/>
      </w:tblGrid>
      <w:tr w:rsidR="00F97EB0" w:rsidTr="00F97EB0">
        <w:tc>
          <w:tcPr>
            <w:tcW w:w="4785" w:type="dxa"/>
          </w:tcPr>
          <w:p w:rsidR="00F97EB0" w:rsidRDefault="00F97EB0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крупные, потому что…</w:t>
            </w:r>
          </w:p>
        </w:tc>
        <w:tc>
          <w:tcPr>
            <w:tcW w:w="4786" w:type="dxa"/>
          </w:tcPr>
          <w:p w:rsidR="00F97EB0" w:rsidRDefault="00F97EB0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Все, даже самые маленькие, потому что…</w:t>
            </w:r>
          </w:p>
        </w:tc>
      </w:tr>
      <w:tr w:rsidR="00F97EB0" w:rsidTr="00F97EB0">
        <w:tc>
          <w:tcPr>
            <w:tcW w:w="4785" w:type="dxa"/>
          </w:tcPr>
          <w:p w:rsidR="00F97EB0" w:rsidRDefault="00F97EB0" w:rsidP="00F9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Они составляют большую часть расходов.</w:t>
            </w:r>
          </w:p>
          <w:p w:rsidR="00F97EB0" w:rsidRDefault="00F97EB0" w:rsidP="00F9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Зачастую, мелкие расходы никак не влияют на бюджет семьи.</w:t>
            </w:r>
          </w:p>
        </w:tc>
        <w:tc>
          <w:tcPr>
            <w:tcW w:w="4786" w:type="dxa"/>
          </w:tcPr>
          <w:p w:rsidR="00F97EB0" w:rsidRDefault="00F97EB0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Из этого складывается бюджет семьи.</w:t>
            </w:r>
          </w:p>
          <w:p w:rsidR="00F97EB0" w:rsidRDefault="00F97EB0" w:rsidP="00F9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Даёт полное представление</w:t>
            </w:r>
            <w:r w:rsidR="00AE0F9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всех ежемесячных тратах.</w:t>
            </w:r>
          </w:p>
        </w:tc>
      </w:tr>
    </w:tbl>
    <w:p w:rsidR="007A6C91" w:rsidRPr="00954A8F" w:rsidRDefault="007A6C91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954A8F">
        <w:rPr>
          <w:rFonts w:ascii="Times New Roman" w:hAnsi="Times New Roman" w:cs="Times New Roman"/>
          <w:sz w:val="24"/>
          <w:szCs w:val="24"/>
        </w:rPr>
        <w:t>. Если родители дают своему ребенку деньги на карманные расходы регулярно, могут ли они договориться с ним о том, что какие-то затраты на себя ребенок несет самостоятельно? (Например, обеды в школе ребенок оплачивает сам со своих карманных денег)?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7"/>
        <w:gridCol w:w="4658"/>
      </w:tblGrid>
      <w:tr w:rsidR="00F97EB0" w:rsidTr="00F97EB0">
        <w:tc>
          <w:tcPr>
            <w:tcW w:w="4785" w:type="dxa"/>
          </w:tcPr>
          <w:p w:rsidR="00F97EB0" w:rsidRDefault="00F97EB0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так договариваться надо, потому что…</w:t>
            </w:r>
          </w:p>
        </w:tc>
        <w:tc>
          <w:tcPr>
            <w:tcW w:w="4786" w:type="dxa"/>
          </w:tcPr>
          <w:p w:rsidR="00F97EB0" w:rsidRDefault="00F97EB0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таких договоренностей быть не должно, потому что…</w:t>
            </w:r>
          </w:p>
        </w:tc>
      </w:tr>
      <w:tr w:rsidR="00F97EB0" w:rsidTr="00F97EB0">
        <w:tc>
          <w:tcPr>
            <w:tcW w:w="4785" w:type="dxa"/>
          </w:tcPr>
          <w:p w:rsidR="00CB557C" w:rsidRPr="00AE0F9C" w:rsidRDefault="00F97EB0" w:rsidP="00AE0F9C">
            <w:pPr>
              <w:pStyle w:val="a9"/>
              <w:numPr>
                <w:ilvl w:val="0"/>
                <w:numId w:val="20"/>
              </w:numPr>
              <w:ind w:left="29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F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 с раннего возраста должен учиться планировать свой бюджет и распоряжаться деньгами</w:t>
            </w:r>
            <w:r w:rsidR="00CB557C" w:rsidRPr="00AE0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0F9C" w:rsidRPr="00AE0F9C" w:rsidRDefault="00AE0F9C" w:rsidP="00AE0F9C">
            <w:pPr>
              <w:pStyle w:val="a9"/>
              <w:numPr>
                <w:ilvl w:val="0"/>
                <w:numId w:val="20"/>
              </w:numPr>
              <w:ind w:left="29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Вырабатывается финансовая дисциплина</w:t>
            </w:r>
          </w:p>
        </w:tc>
        <w:tc>
          <w:tcPr>
            <w:tcW w:w="4786" w:type="dxa"/>
          </w:tcPr>
          <w:p w:rsidR="00F97EB0" w:rsidRDefault="00F97EB0" w:rsidP="00F9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Ребёнок чаще всего хочет тратить карманные деньги на свои желания, а не на ежедневные потребности. </w:t>
            </w:r>
          </w:p>
        </w:tc>
      </w:tr>
    </w:tbl>
    <w:p w:rsidR="00F323D6" w:rsidRPr="00954A8F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Надо ли учитывать денежные подарки, как доходы в бюджете?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CB557C" w:rsidTr="00CB557C">
        <w:tc>
          <w:tcPr>
            <w:tcW w:w="4785" w:type="dxa"/>
          </w:tcPr>
          <w:p w:rsidR="00CB557C" w:rsidRDefault="00CB557C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это тоже доходы, потому что…</w:t>
            </w:r>
          </w:p>
        </w:tc>
        <w:tc>
          <w:tcPr>
            <w:tcW w:w="4786" w:type="dxa"/>
          </w:tcPr>
          <w:p w:rsidR="00CB557C" w:rsidRDefault="00CB557C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подарки – это не доходы, потому что…</w:t>
            </w:r>
          </w:p>
        </w:tc>
      </w:tr>
      <w:tr w:rsidR="00CB557C" w:rsidTr="00CB557C">
        <w:tc>
          <w:tcPr>
            <w:tcW w:w="4785" w:type="dxa"/>
          </w:tcPr>
          <w:p w:rsidR="00CB557C" w:rsidRDefault="00CB557C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D0346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подарки могут повлиять </w:t>
            </w:r>
            <w:proofErr w:type="gramStart"/>
            <w:r w:rsidR="002D0346">
              <w:rPr>
                <w:rFonts w:ascii="Times New Roman" w:hAnsi="Times New Roman" w:cs="Times New Roman"/>
                <w:sz w:val="24"/>
                <w:szCs w:val="24"/>
              </w:rPr>
              <w:t>на  финансы</w:t>
            </w:r>
            <w:proofErr w:type="gramEnd"/>
            <w:r w:rsidR="002D03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D0346" w:rsidRDefault="002D0346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B557C" w:rsidRDefault="00CB557C" w:rsidP="00CB5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Юридически, подарки не являются доходами семьи.</w:t>
            </w:r>
          </w:p>
          <w:p w:rsidR="00CB557C" w:rsidRDefault="00CB557C" w:rsidP="00CB5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Любые подарки от членов семьи или близких родственников не облагаются налогом на доходы физических лиц (НДФЛ).</w:t>
            </w:r>
          </w:p>
          <w:p w:rsidR="00CB557C" w:rsidRDefault="00CB557C" w:rsidP="00CB5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Подарки временное и неточное явление.</w:t>
            </w:r>
          </w:p>
        </w:tc>
      </w:tr>
    </w:tbl>
    <w:p w:rsidR="00F323D6" w:rsidRPr="00954A8F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954A8F">
        <w:rPr>
          <w:rFonts w:ascii="Times New Roman" w:hAnsi="Times New Roman" w:cs="Times New Roman"/>
          <w:sz w:val="24"/>
          <w:szCs w:val="24"/>
        </w:rPr>
        <w:t>. Если на какую-то статью расходов денег не хватает, то можно их взять из другой статьи расходов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5"/>
      </w:tblGrid>
      <w:tr w:rsidR="002D0346" w:rsidTr="002D0346">
        <w:tc>
          <w:tcPr>
            <w:tcW w:w="4785" w:type="dxa"/>
          </w:tcPr>
          <w:p w:rsidR="002D0346" w:rsidRDefault="002D0346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можно, потому что…</w:t>
            </w:r>
          </w:p>
        </w:tc>
        <w:tc>
          <w:tcPr>
            <w:tcW w:w="4786" w:type="dxa"/>
          </w:tcPr>
          <w:p w:rsidR="002D0346" w:rsidRDefault="002D0346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нельзя, потому что…</w:t>
            </w:r>
          </w:p>
        </w:tc>
      </w:tr>
      <w:tr w:rsidR="002D0346" w:rsidTr="002D0346">
        <w:tc>
          <w:tcPr>
            <w:tcW w:w="4785" w:type="dxa"/>
          </w:tcPr>
          <w:p w:rsidR="002D0346" w:rsidRDefault="002D0346" w:rsidP="0068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682EA4">
              <w:rPr>
                <w:rFonts w:ascii="Times New Roman" w:hAnsi="Times New Roman" w:cs="Times New Roman"/>
                <w:sz w:val="24"/>
                <w:szCs w:val="24"/>
              </w:rPr>
              <w:t>Иногда возникают непредвиденные ситуации, решить которые можно только взяв деньги из другой статьи расходов. При этом нужно пересмотреть другие статьи расходов.</w:t>
            </w:r>
          </w:p>
        </w:tc>
        <w:tc>
          <w:tcPr>
            <w:tcW w:w="4786" w:type="dxa"/>
          </w:tcPr>
          <w:p w:rsidR="002D0346" w:rsidRDefault="002D0346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Это может повл</w:t>
            </w:r>
            <w:r w:rsidR="00682EA4">
              <w:rPr>
                <w:rFonts w:ascii="Times New Roman" w:hAnsi="Times New Roman" w:cs="Times New Roman"/>
                <w:sz w:val="24"/>
                <w:szCs w:val="24"/>
              </w:rPr>
              <w:t>иять на другую статью расходов и нарушить финансовые планы.</w:t>
            </w:r>
          </w:p>
          <w:p w:rsidR="00682EA4" w:rsidRDefault="00682EA4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Можно найти деньги другим способом.</w:t>
            </w:r>
          </w:p>
        </w:tc>
      </w:tr>
    </w:tbl>
    <w:p w:rsidR="00F323D6" w:rsidRDefault="00F323D6" w:rsidP="006F791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Бюджетные фонды в личных финансах не применимы, и создавать отдельный фонд для каждой цели нет необходимости.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58"/>
        <w:gridCol w:w="4687"/>
      </w:tblGrid>
      <w:tr w:rsidR="00384041" w:rsidTr="00384041">
        <w:tc>
          <w:tcPr>
            <w:tcW w:w="4785" w:type="dxa"/>
          </w:tcPr>
          <w:p w:rsidR="00384041" w:rsidRDefault="00682EA4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EA4">
              <w:rPr>
                <w:rFonts w:ascii="Times New Roman" w:hAnsi="Times New Roman" w:cs="Times New Roman"/>
                <w:sz w:val="24"/>
                <w:szCs w:val="24"/>
              </w:rPr>
              <w:t>Да, фонды под каж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дую цель не нужны, потому что….</w:t>
            </w:r>
          </w:p>
        </w:tc>
        <w:tc>
          <w:tcPr>
            <w:tcW w:w="4786" w:type="dxa"/>
          </w:tcPr>
          <w:p w:rsidR="00384041" w:rsidRDefault="00384041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фонд создавать обязательно надо для каждой цели, потому что…</w:t>
            </w:r>
          </w:p>
        </w:tc>
      </w:tr>
      <w:tr w:rsidR="00384041" w:rsidTr="00384041">
        <w:tc>
          <w:tcPr>
            <w:tcW w:w="4785" w:type="dxa"/>
          </w:tcPr>
          <w:p w:rsidR="00384041" w:rsidRDefault="00384041" w:rsidP="00682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</w:tc>
        <w:tc>
          <w:tcPr>
            <w:tcW w:w="4786" w:type="dxa"/>
          </w:tcPr>
          <w:p w:rsidR="00384041" w:rsidRDefault="00384041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Можно разграничить на обязательные и необязательные расходы.</w:t>
            </w:r>
          </w:p>
          <w:p w:rsidR="00384041" w:rsidRDefault="00384041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3D6" w:rsidRPr="00954A8F" w:rsidRDefault="00F323D6" w:rsidP="006F7914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A8F">
        <w:rPr>
          <w:rFonts w:ascii="Times New Roman" w:hAnsi="Times New Roman" w:cs="Times New Roman"/>
          <w:b/>
          <w:bCs/>
          <w:sz w:val="24"/>
          <w:szCs w:val="24"/>
        </w:rPr>
        <w:t>Тема 2. «Сбережения семьи. Услуги банковских организаций.»</w:t>
      </w:r>
    </w:p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4A8F">
        <w:rPr>
          <w:rFonts w:ascii="Times New Roman" w:hAnsi="Times New Roman" w:cs="Times New Roman"/>
          <w:sz w:val="24"/>
          <w:szCs w:val="24"/>
        </w:rPr>
        <w:t>. Формируя финансовую подушку безопасности, деньги разумней держать на депозите в банке.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9"/>
        <w:gridCol w:w="4676"/>
      </w:tblGrid>
      <w:tr w:rsidR="00384041" w:rsidTr="00384041">
        <w:tc>
          <w:tcPr>
            <w:tcW w:w="4785" w:type="dxa"/>
          </w:tcPr>
          <w:p w:rsidR="00384041" w:rsidRDefault="00384041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384041" w:rsidRDefault="00384041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Нет, потому что… </w:t>
            </w:r>
          </w:p>
        </w:tc>
      </w:tr>
      <w:tr w:rsidR="00384041" w:rsidTr="00384041">
        <w:tc>
          <w:tcPr>
            <w:tcW w:w="4785" w:type="dxa"/>
          </w:tcPr>
          <w:p w:rsidR="00384041" w:rsidRDefault="00384041" w:rsidP="00384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Страхование вкладов поможет сохранить деньги, которые лежат на депозите при отзыве лицензии или банкротства банка. </w:t>
            </w:r>
          </w:p>
          <w:p w:rsidR="008D7678" w:rsidRDefault="008D7678" w:rsidP="00384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Процент с депозита покрывает ежемесячную инфляцию.</w:t>
            </w:r>
          </w:p>
          <w:p w:rsidR="008D7678" w:rsidRDefault="008D7678" w:rsidP="00384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Есть возможность увеличить сумму депозита с процента. </w:t>
            </w:r>
          </w:p>
        </w:tc>
        <w:tc>
          <w:tcPr>
            <w:tcW w:w="4786" w:type="dxa"/>
          </w:tcPr>
          <w:p w:rsidR="00384041" w:rsidRDefault="008D7678" w:rsidP="00384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Банки дают маленький процент, больший процент давать не выгодно. </w:t>
            </w:r>
          </w:p>
          <w:p w:rsidR="008D7678" w:rsidRDefault="008D7678" w:rsidP="00384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Нужно распределять свои финансы на разные депозиты в разные банки (в случае банкротства или отзыва лицензии).</w:t>
            </w:r>
          </w:p>
          <w:p w:rsidR="008D7678" w:rsidRDefault="008D7678" w:rsidP="00384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Чаще всего ставка ниже текущего уровня инфляции и она с быстрым темпом будет обесценивать средства на банковском счёте.</w:t>
            </w:r>
          </w:p>
          <w:p w:rsidR="00D40FD9" w:rsidRDefault="00D40FD9" w:rsidP="00384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D40FD9">
              <w:rPr>
                <w:rFonts w:ascii="Times New Roman" w:hAnsi="Times New Roman" w:cs="Times New Roman"/>
                <w:sz w:val="24"/>
                <w:szCs w:val="24"/>
              </w:rPr>
              <w:t xml:space="preserve">Также при досрочном снятии средств со вклада можно потерять накопленные за </w:t>
            </w:r>
            <w:r w:rsidRPr="00D40F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 проценты, а также аннулируется их капитализация.</w:t>
            </w:r>
          </w:p>
        </w:tc>
      </w:tr>
    </w:tbl>
    <w:p w:rsidR="00F323D6" w:rsidRDefault="00F323D6" w:rsidP="006F791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Использование дебетовых банковских карт при оплате покупок не только удобней, чем наличные денежные средства, но и выгоднее.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8"/>
        <w:gridCol w:w="4667"/>
      </w:tblGrid>
      <w:tr w:rsidR="008D7678" w:rsidTr="000315A9">
        <w:tc>
          <w:tcPr>
            <w:tcW w:w="4785" w:type="dxa"/>
            <w:tcBorders>
              <w:bottom w:val="single" w:sz="4" w:space="0" w:color="auto"/>
            </w:tcBorders>
          </w:tcPr>
          <w:p w:rsidR="008D7678" w:rsidRDefault="004411FF" w:rsidP="008D7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это так, потому что…</w:t>
            </w:r>
          </w:p>
        </w:tc>
        <w:tc>
          <w:tcPr>
            <w:tcW w:w="4786" w:type="dxa"/>
          </w:tcPr>
          <w:p w:rsidR="008D7678" w:rsidRDefault="004411FF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это не так, потому что…</w:t>
            </w:r>
          </w:p>
        </w:tc>
      </w:tr>
      <w:tr w:rsidR="008D7678" w:rsidTr="000315A9">
        <w:tc>
          <w:tcPr>
            <w:tcW w:w="4785" w:type="dxa"/>
            <w:tcBorders>
              <w:bottom w:val="single" w:sz="4" w:space="0" w:color="auto"/>
            </w:tcBorders>
          </w:tcPr>
          <w:p w:rsidR="008D7678" w:rsidRDefault="004411FF" w:rsidP="00441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Оплата картой занимаем меньше времени.</w:t>
            </w:r>
          </w:p>
          <w:p w:rsidR="004411FF" w:rsidRDefault="004411FF" w:rsidP="00441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Карты некоторых банков предоставляют услуги, такие как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CashBack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«Бонусы».</w:t>
            </w:r>
          </w:p>
          <w:p w:rsidR="004411FF" w:rsidRDefault="004411FF" w:rsidP="00441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Имеется возможность приобретать товары в интернет-магазинах.</w:t>
            </w:r>
          </w:p>
          <w:p w:rsidR="004411FF" w:rsidRDefault="004411FF" w:rsidP="00441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Лёгкий учёт расходов.</w:t>
            </w:r>
          </w:p>
          <w:p w:rsidR="004411FF" w:rsidRPr="004411FF" w:rsidRDefault="004411FF" w:rsidP="00441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Карту можно легко заблокировать, в случае потери или</w:t>
            </w:r>
            <w:r w:rsidR="000315A9">
              <w:rPr>
                <w:rFonts w:ascii="Times New Roman" w:hAnsi="Times New Roman" w:cs="Times New Roman"/>
                <w:sz w:val="24"/>
                <w:szCs w:val="24"/>
              </w:rPr>
              <w:t xml:space="preserve"> мошенничества. </w:t>
            </w:r>
          </w:p>
        </w:tc>
        <w:tc>
          <w:tcPr>
            <w:tcW w:w="4786" w:type="dxa"/>
          </w:tcPr>
          <w:p w:rsidR="008D7678" w:rsidRDefault="004411FF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 последнее время появилось много мошенников, которые могут украсть деньги со счёта дебетовой карты.</w:t>
            </w:r>
          </w:p>
          <w:p w:rsidR="004411FF" w:rsidRDefault="004411FF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3D6" w:rsidRDefault="00F323D6" w:rsidP="006F791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54A8F">
        <w:rPr>
          <w:rFonts w:ascii="Times New Roman" w:hAnsi="Times New Roman" w:cs="Times New Roman"/>
          <w:sz w:val="24"/>
          <w:szCs w:val="24"/>
        </w:rPr>
        <w:t>От планируемого срока накопления, зависит выбор валюты, в которой эти накопления формировать.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9"/>
        <w:gridCol w:w="4676"/>
      </w:tblGrid>
      <w:tr w:rsidR="002D5476" w:rsidTr="002D5476">
        <w:tc>
          <w:tcPr>
            <w:tcW w:w="4785" w:type="dxa"/>
          </w:tcPr>
          <w:p w:rsidR="002D5476" w:rsidRDefault="002D5476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Зависит от срока, потому что…</w:t>
            </w:r>
          </w:p>
        </w:tc>
        <w:tc>
          <w:tcPr>
            <w:tcW w:w="4786" w:type="dxa"/>
          </w:tcPr>
          <w:p w:rsidR="002D5476" w:rsidRDefault="002D5476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зависит от срока, потому что…</w:t>
            </w:r>
          </w:p>
        </w:tc>
      </w:tr>
      <w:tr w:rsidR="002D5476" w:rsidTr="002D5476">
        <w:tc>
          <w:tcPr>
            <w:tcW w:w="4785" w:type="dxa"/>
          </w:tcPr>
          <w:p w:rsidR="002D5476" w:rsidRDefault="002D5476" w:rsidP="002D5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Срок может быть до 1 года, в таком случае выгоднее и удобнее отдать предпочтени</w:t>
            </w:r>
            <w:r w:rsidR="006F7914">
              <w:rPr>
                <w:rFonts w:ascii="Times New Roman" w:hAnsi="Times New Roman" w:cs="Times New Roman"/>
                <w:sz w:val="24"/>
                <w:szCs w:val="24"/>
              </w:rPr>
              <w:t>е рублю (одной денежной валюте), если срок больше 1 года, то удобнее разделить накопления</w:t>
            </w:r>
            <w:r w:rsidR="008267B3">
              <w:rPr>
                <w:rFonts w:ascii="Times New Roman" w:hAnsi="Times New Roman" w:cs="Times New Roman"/>
                <w:sz w:val="24"/>
                <w:szCs w:val="24"/>
              </w:rPr>
              <w:t xml:space="preserve"> на три</w:t>
            </w:r>
            <w:r w:rsidR="006F7914">
              <w:rPr>
                <w:rFonts w:ascii="Times New Roman" w:hAnsi="Times New Roman" w:cs="Times New Roman"/>
                <w:sz w:val="24"/>
                <w:szCs w:val="24"/>
              </w:rPr>
              <w:t xml:space="preserve"> части</w:t>
            </w:r>
            <w:r w:rsidR="008267B3">
              <w:rPr>
                <w:rFonts w:ascii="Times New Roman" w:hAnsi="Times New Roman" w:cs="Times New Roman"/>
                <w:sz w:val="24"/>
                <w:szCs w:val="24"/>
              </w:rPr>
              <w:t>: две из которой</w:t>
            </w:r>
            <w:r w:rsidR="006F7914">
              <w:rPr>
                <w:rFonts w:ascii="Times New Roman" w:hAnsi="Times New Roman" w:cs="Times New Roman"/>
                <w:sz w:val="24"/>
                <w:szCs w:val="24"/>
              </w:rPr>
              <w:t xml:space="preserve"> будут накапливаться в иностранной валюте, а третья в родной.</w:t>
            </w:r>
          </w:p>
        </w:tc>
        <w:tc>
          <w:tcPr>
            <w:tcW w:w="4786" w:type="dxa"/>
          </w:tcPr>
          <w:p w:rsidR="002D5476" w:rsidRDefault="002D5476" w:rsidP="002D5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Нет установленного периода, когда валюта изменится и т.д.</w:t>
            </w:r>
          </w:p>
          <w:p w:rsidR="002D5476" w:rsidRDefault="002D5476" w:rsidP="002D5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Держать валюту в одной денежной единице – риск. </w:t>
            </w:r>
          </w:p>
          <w:p w:rsidR="002D5476" w:rsidRDefault="002D5476" w:rsidP="002D5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3D6" w:rsidRDefault="00F323D6" w:rsidP="006F791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954A8F">
        <w:rPr>
          <w:rFonts w:ascii="Times New Roman" w:hAnsi="Times New Roman" w:cs="Times New Roman"/>
          <w:sz w:val="24"/>
          <w:szCs w:val="24"/>
        </w:rPr>
        <w:t xml:space="preserve"> Чтобы понимать хорошую ли доходность по вкладу предлагает банк, надо знать ключевую ставку Банка России.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5"/>
        <w:gridCol w:w="4670"/>
      </w:tblGrid>
      <w:tr w:rsidR="006F7914" w:rsidTr="006F7914">
        <w:tc>
          <w:tcPr>
            <w:tcW w:w="4785" w:type="dxa"/>
          </w:tcPr>
          <w:p w:rsidR="006F7914" w:rsidRDefault="006F7914" w:rsidP="006F7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6F7914" w:rsidRDefault="006F7914" w:rsidP="006F7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что…</w:t>
            </w:r>
          </w:p>
        </w:tc>
      </w:tr>
      <w:tr w:rsidR="006F7914" w:rsidTr="006F7914">
        <w:tc>
          <w:tcPr>
            <w:tcW w:w="4785" w:type="dxa"/>
          </w:tcPr>
          <w:p w:rsidR="006F7914" w:rsidRDefault="006F7914" w:rsidP="006F7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</w:t>
            </w:r>
            <w:r w:rsidRPr="00E77389">
              <w:rPr>
                <w:rFonts w:ascii="Times New Roman" w:hAnsi="Times New Roman" w:cs="Times New Roman"/>
                <w:sz w:val="24"/>
                <w:szCs w:val="24"/>
              </w:rPr>
              <w:t>лючевая ставка поможет понять вкладчику, выгодно ли ему пролонгировать вклад или забрать свои деньги из банка</w:t>
            </w:r>
            <w:r w:rsidR="00826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7B3" w:rsidRDefault="008267B3" w:rsidP="006F7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Есть вероятность потерять ставку по депозиту (если снизилась ключевая ставка Банка России).</w:t>
            </w:r>
          </w:p>
        </w:tc>
        <w:tc>
          <w:tcPr>
            <w:tcW w:w="4786" w:type="dxa"/>
          </w:tcPr>
          <w:p w:rsidR="006F7914" w:rsidRDefault="006F7914" w:rsidP="006F7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D40F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ужно учитывать условия коммерческих банков по вкладу.</w:t>
            </w:r>
          </w:p>
          <w:p w:rsidR="008267B3" w:rsidRDefault="008267B3" w:rsidP="006F7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</w:p>
        </w:tc>
      </w:tr>
    </w:tbl>
    <w:p w:rsidR="00F323D6" w:rsidRDefault="00F323D6" w:rsidP="008267B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54A8F">
        <w:rPr>
          <w:rFonts w:ascii="Times New Roman" w:hAnsi="Times New Roman" w:cs="Times New Roman"/>
          <w:sz w:val="24"/>
          <w:szCs w:val="24"/>
        </w:rPr>
        <w:t xml:space="preserve"> Хранить свои деньги на депозите в банке более надежно, чем вкладывать их в ценные бумаги на фондовом рынке.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6"/>
        <w:gridCol w:w="4679"/>
      </w:tblGrid>
      <w:tr w:rsidR="008267B3" w:rsidTr="008267B3">
        <w:tc>
          <w:tcPr>
            <w:tcW w:w="4785" w:type="dxa"/>
          </w:tcPr>
          <w:p w:rsidR="008267B3" w:rsidRDefault="008267B3" w:rsidP="0082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8267B3" w:rsidRDefault="008267B3" w:rsidP="00826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что…</w:t>
            </w:r>
          </w:p>
        </w:tc>
      </w:tr>
      <w:tr w:rsidR="008267B3" w:rsidTr="008267B3">
        <w:tc>
          <w:tcPr>
            <w:tcW w:w="4785" w:type="dxa"/>
          </w:tcPr>
          <w:p w:rsidR="008267B3" w:rsidRDefault="008267B3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На фондовом рынке можно прогореть, т.е</w:t>
            </w:r>
            <w:r w:rsidR="00143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потерять все то, во что вложили средства.</w:t>
            </w:r>
          </w:p>
          <w:p w:rsidR="008267B3" w:rsidRDefault="008267B3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Вы всегда уверены в их безопасном содержании.</w:t>
            </w:r>
          </w:p>
        </w:tc>
        <w:tc>
          <w:tcPr>
            <w:tcW w:w="4786" w:type="dxa"/>
          </w:tcPr>
          <w:p w:rsidR="008267B3" w:rsidRPr="00D40FD9" w:rsidRDefault="008267B3" w:rsidP="00143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D40F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Обладая знаниями в области инвестирования и финансов, можно также надежно вкладывать деньги в ценные бумаги, как и хранить в банке.</w:t>
            </w:r>
          </w:p>
          <w:p w:rsidR="00143CFC" w:rsidRPr="00143CFC" w:rsidRDefault="00143CFC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40FD9">
              <w:rPr>
                <w:rFonts w:ascii="Times New Roman" w:hAnsi="Times New Roman" w:cs="Times New Roman"/>
                <w:sz w:val="24"/>
                <w:szCs w:val="24"/>
              </w:rPr>
              <w:t xml:space="preserve"> Доходность с ценных бумаг чаще больше, чем с депозита в банке, также она покрывает риски.</w:t>
            </w:r>
          </w:p>
        </w:tc>
      </w:tr>
    </w:tbl>
    <w:p w:rsidR="00F323D6" w:rsidRDefault="00F323D6" w:rsidP="00143CF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Надежные банки – это только государственные банки и поэтому коммерческие надо обходить стороной.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8"/>
        <w:gridCol w:w="4667"/>
      </w:tblGrid>
      <w:tr w:rsidR="00143CFC" w:rsidTr="00143CFC">
        <w:tc>
          <w:tcPr>
            <w:tcW w:w="4785" w:type="dxa"/>
          </w:tcPr>
          <w:p w:rsidR="00143CFC" w:rsidRDefault="00143CFC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143CFC" w:rsidRDefault="00143CFC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что…</w:t>
            </w:r>
          </w:p>
        </w:tc>
      </w:tr>
      <w:tr w:rsidR="00143CFC" w:rsidTr="00143CFC">
        <w:tc>
          <w:tcPr>
            <w:tcW w:w="4785" w:type="dxa"/>
          </w:tcPr>
          <w:p w:rsidR="00143CFC" w:rsidRDefault="00143CFC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Существует минимальный риск отзыва лицензии.</w:t>
            </w:r>
          </w:p>
          <w:p w:rsidR="00143CFC" w:rsidRDefault="00143CFC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Шаговая доступность. </w:t>
            </w:r>
          </w:p>
          <w:p w:rsidR="00143CFC" w:rsidRDefault="00143CFC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D40FD9">
              <w:rPr>
                <w:rFonts w:ascii="Times New Roman" w:hAnsi="Times New Roman" w:cs="Times New Roman"/>
                <w:sz w:val="24"/>
                <w:szCs w:val="24"/>
              </w:rPr>
              <w:t>Банк заверен на государственном уровне, а значит совершать сделки в нем безопасно.</w:t>
            </w:r>
          </w:p>
        </w:tc>
        <w:tc>
          <w:tcPr>
            <w:tcW w:w="4786" w:type="dxa"/>
          </w:tcPr>
          <w:p w:rsidR="00143CFC" w:rsidRDefault="00143CFC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Отличие лишь в том, что деятельность коммерческих банков нацелена на извлечение выгоды и получении дохода.</w:t>
            </w:r>
          </w:p>
          <w:p w:rsidR="00143CFC" w:rsidRDefault="00143CFC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Более высокая доходность вклада.</w:t>
            </w:r>
          </w:p>
          <w:p w:rsidR="00143CFC" w:rsidRDefault="00143CFC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Хорошо продуманный сервис.</w:t>
            </w:r>
          </w:p>
          <w:p w:rsidR="00143CFC" w:rsidRDefault="00143CFC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Имеется интернет-банкинг.</w:t>
            </w:r>
          </w:p>
          <w:p w:rsidR="00143CFC" w:rsidRDefault="00143CFC" w:rsidP="0014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Высокие процентные ставки по депозитным вкладам.</w:t>
            </w:r>
          </w:p>
        </w:tc>
      </w:tr>
    </w:tbl>
    <w:p w:rsidR="00F323D6" w:rsidRDefault="00F323D6" w:rsidP="00143CF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954A8F">
        <w:rPr>
          <w:rFonts w:ascii="Times New Roman" w:hAnsi="Times New Roman" w:cs="Times New Roman"/>
          <w:sz w:val="24"/>
          <w:szCs w:val="24"/>
        </w:rPr>
        <w:t xml:space="preserve"> Страхование можно использовать, как инструмент сбережения и защиты капитала, а также в качестве гарантии достижения финансовых целей.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143CFC" w:rsidTr="00143CFC">
        <w:tc>
          <w:tcPr>
            <w:tcW w:w="4785" w:type="dxa"/>
          </w:tcPr>
          <w:p w:rsidR="00143CFC" w:rsidRDefault="00143CFC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143CFC" w:rsidRDefault="00143CFC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что…</w:t>
            </w:r>
          </w:p>
        </w:tc>
      </w:tr>
      <w:tr w:rsidR="00143CFC" w:rsidTr="00143CFC">
        <w:tc>
          <w:tcPr>
            <w:tcW w:w="4785" w:type="dxa"/>
          </w:tcPr>
          <w:p w:rsidR="00143CFC" w:rsidRDefault="00143CFC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Сберегая и защищая свой капитал, мы имеем больше шансов для дос</w:t>
            </w:r>
            <w:r w:rsidR="007B4919">
              <w:rPr>
                <w:rFonts w:ascii="Times New Roman" w:hAnsi="Times New Roman" w:cs="Times New Roman"/>
                <w:sz w:val="24"/>
                <w:szCs w:val="24"/>
              </w:rPr>
              <w:t>тижения своих финансовых целей.</w:t>
            </w:r>
          </w:p>
        </w:tc>
        <w:tc>
          <w:tcPr>
            <w:tcW w:w="4786" w:type="dxa"/>
          </w:tcPr>
          <w:p w:rsidR="00650A7B" w:rsidRDefault="00143CFC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Страхование может потребовать дополнительные затраты, которые не</w:t>
            </w:r>
            <w:r w:rsidR="007B4919">
              <w:rPr>
                <w:rFonts w:ascii="Times New Roman" w:hAnsi="Times New Roman" w:cs="Times New Roman"/>
                <w:sz w:val="24"/>
                <w:szCs w:val="24"/>
              </w:rPr>
              <w:t xml:space="preserve"> сможет </w:t>
            </w:r>
            <w:r w:rsidR="00650A7B">
              <w:rPr>
                <w:rFonts w:ascii="Times New Roman" w:hAnsi="Times New Roman" w:cs="Times New Roman"/>
                <w:sz w:val="24"/>
                <w:szCs w:val="24"/>
              </w:rPr>
              <w:t>перекрыть</w:t>
            </w:r>
            <w:r w:rsidR="007B4919">
              <w:rPr>
                <w:rFonts w:ascii="Times New Roman" w:hAnsi="Times New Roman" w:cs="Times New Roman"/>
                <w:sz w:val="24"/>
                <w:szCs w:val="24"/>
              </w:rPr>
              <w:t xml:space="preserve"> процент с капитала.</w:t>
            </w:r>
          </w:p>
        </w:tc>
      </w:tr>
    </w:tbl>
    <w:p w:rsidR="00F323D6" w:rsidRDefault="00F323D6" w:rsidP="00143CF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954A8F">
        <w:rPr>
          <w:rFonts w:ascii="Times New Roman" w:hAnsi="Times New Roman" w:cs="Times New Roman"/>
          <w:sz w:val="24"/>
          <w:szCs w:val="24"/>
        </w:rPr>
        <w:t xml:space="preserve"> Чтобы сэкономить на банковских комиссиях при переводе денег от одного члена семьи другому, или другу, можно использовать систему быстрых платежей без ограничений по сумме в любом банке.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3"/>
        <w:gridCol w:w="4682"/>
      </w:tblGrid>
      <w:tr w:rsidR="00650A7B" w:rsidTr="00650A7B">
        <w:tc>
          <w:tcPr>
            <w:tcW w:w="4785" w:type="dxa"/>
          </w:tcPr>
          <w:p w:rsidR="00650A7B" w:rsidRDefault="00650A7B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Верно, потому что…</w:t>
            </w:r>
          </w:p>
        </w:tc>
        <w:tc>
          <w:tcPr>
            <w:tcW w:w="4786" w:type="dxa"/>
          </w:tcPr>
          <w:p w:rsidR="00650A7B" w:rsidRDefault="00650A7B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не так, потому что…</w:t>
            </w:r>
          </w:p>
        </w:tc>
      </w:tr>
      <w:tr w:rsidR="00650A7B" w:rsidTr="00650A7B">
        <w:tc>
          <w:tcPr>
            <w:tcW w:w="4785" w:type="dxa"/>
          </w:tcPr>
          <w:p w:rsidR="00650A7B" w:rsidRDefault="00650A7B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  <w:p w:rsidR="00650A7B" w:rsidRDefault="00650A7B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786" w:type="dxa"/>
          </w:tcPr>
          <w:p w:rsidR="00650A7B" w:rsidRDefault="00650A7B" w:rsidP="00143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 некоторых случаях эти ограничения есть, например, комиссия.</w:t>
            </w:r>
          </w:p>
        </w:tc>
      </w:tr>
    </w:tbl>
    <w:p w:rsidR="00F323D6" w:rsidRDefault="00F323D6" w:rsidP="002E082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Для того, чтобы правильно рассчитать прибыль по депозиту в банке, необходимо учитывать налоги, которые придется уплатить с прибыли. А это снижает доходность вклада.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6"/>
        <w:gridCol w:w="4679"/>
      </w:tblGrid>
      <w:tr w:rsidR="002E0828" w:rsidTr="002E0828">
        <w:tc>
          <w:tcPr>
            <w:tcW w:w="4785" w:type="dxa"/>
          </w:tcPr>
          <w:p w:rsidR="002E0828" w:rsidRDefault="002E0828" w:rsidP="002E08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Верно, потому что…</w:t>
            </w:r>
          </w:p>
        </w:tc>
        <w:tc>
          <w:tcPr>
            <w:tcW w:w="4786" w:type="dxa"/>
          </w:tcPr>
          <w:p w:rsidR="002E0828" w:rsidRDefault="002E0828" w:rsidP="002E08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Неверно, потому что…</w:t>
            </w:r>
          </w:p>
        </w:tc>
      </w:tr>
      <w:tr w:rsidR="002E0828" w:rsidTr="002E0828">
        <w:tc>
          <w:tcPr>
            <w:tcW w:w="4785" w:type="dxa"/>
          </w:tcPr>
          <w:p w:rsidR="002E0828" w:rsidRDefault="002E0828" w:rsidP="002E08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С </w:t>
            </w:r>
            <w:r w:rsidR="007B49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года появился новый налог на депозиты более 1 млн. рублей. </w:t>
            </w:r>
          </w:p>
        </w:tc>
        <w:tc>
          <w:tcPr>
            <w:tcW w:w="4786" w:type="dxa"/>
          </w:tcPr>
          <w:p w:rsidR="002E0828" w:rsidRDefault="002E0828" w:rsidP="002E08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Если сумма меньше 1.000.000 рублей, то налог не учитывается. </w:t>
            </w:r>
          </w:p>
        </w:tc>
      </w:tr>
    </w:tbl>
    <w:p w:rsidR="00F323D6" w:rsidRDefault="00F323D6" w:rsidP="002E082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E77389">
        <w:rPr>
          <w:rFonts w:ascii="Times New Roman" w:hAnsi="Times New Roman" w:cs="Times New Roman"/>
          <w:sz w:val="24"/>
          <w:szCs w:val="24"/>
        </w:rPr>
        <w:t xml:space="preserve">. Выбирая, </w:t>
      </w:r>
      <w:r w:rsidRPr="00954A8F">
        <w:rPr>
          <w:rFonts w:ascii="Times New Roman" w:hAnsi="Times New Roman" w:cs="Times New Roman"/>
          <w:sz w:val="24"/>
          <w:szCs w:val="24"/>
        </w:rPr>
        <w:t>какой вклад открыть для накоплений, важно учесть период начисления пр</w:t>
      </w:r>
      <w:r w:rsidR="00E77389">
        <w:rPr>
          <w:rFonts w:ascii="Times New Roman" w:hAnsi="Times New Roman" w:cs="Times New Roman"/>
          <w:sz w:val="24"/>
          <w:szCs w:val="24"/>
        </w:rPr>
        <w:t>оцентов и срок действия вклада.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5"/>
        <w:gridCol w:w="4670"/>
      </w:tblGrid>
      <w:tr w:rsidR="002E0828" w:rsidTr="002E0828">
        <w:tc>
          <w:tcPr>
            <w:tcW w:w="4785" w:type="dxa"/>
          </w:tcPr>
          <w:p w:rsidR="002E0828" w:rsidRDefault="002E0828" w:rsidP="002E08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2E0828" w:rsidRDefault="002E0828" w:rsidP="002E08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что…</w:t>
            </w:r>
          </w:p>
        </w:tc>
      </w:tr>
      <w:tr w:rsidR="002E0828" w:rsidTr="002E0828">
        <w:tc>
          <w:tcPr>
            <w:tcW w:w="4785" w:type="dxa"/>
          </w:tcPr>
          <w:p w:rsidR="002E0828" w:rsidRDefault="002E0828" w:rsidP="002E0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Это основные условия вклада, и при их незнании можно просто забыть про вклад.</w:t>
            </w:r>
          </w:p>
          <w:p w:rsidR="002E0828" w:rsidRDefault="002E0828" w:rsidP="002E0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7B4919" w:rsidRPr="007B4919">
              <w:rPr>
                <w:rFonts w:ascii="Times New Roman" w:hAnsi="Times New Roman" w:cs="Times New Roman"/>
                <w:sz w:val="24"/>
                <w:szCs w:val="24"/>
              </w:rPr>
              <w:t>Также при досрочном снятии средств со вклада можно потерять накопленные за весь период проценты, а также аннулируется их капитализация.</w:t>
            </w:r>
            <w:r w:rsidR="007B4919">
              <w:rPr>
                <w:rFonts w:ascii="Times New Roman" w:hAnsi="Times New Roman" w:cs="Times New Roman"/>
                <w:sz w:val="24"/>
                <w:szCs w:val="24"/>
              </w:rPr>
              <w:t xml:space="preserve"> Поэтому важно учитывать срок действия вклада.</w:t>
            </w:r>
          </w:p>
        </w:tc>
        <w:tc>
          <w:tcPr>
            <w:tcW w:w="4786" w:type="dxa"/>
          </w:tcPr>
          <w:p w:rsidR="002E0828" w:rsidRDefault="002E0828" w:rsidP="002E0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Некоторые люди открывают вклады для защиты своих средств от инфляции или откладывают финансовую подушку безопасности.</w:t>
            </w:r>
          </w:p>
        </w:tc>
      </w:tr>
    </w:tbl>
    <w:p w:rsidR="00F323D6" w:rsidRPr="00954A8F" w:rsidRDefault="00F323D6" w:rsidP="002E08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23D6" w:rsidRPr="00954A8F" w:rsidRDefault="00F323D6" w:rsidP="00F323D6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A8F">
        <w:rPr>
          <w:rFonts w:ascii="Times New Roman" w:hAnsi="Times New Roman" w:cs="Times New Roman"/>
          <w:b/>
          <w:bCs/>
          <w:sz w:val="24"/>
          <w:szCs w:val="24"/>
        </w:rPr>
        <w:t>Тема 3. Кредитование. Услуги кредитных организаций.</w:t>
      </w:r>
    </w:p>
    <w:p w:rsidR="00F323D6" w:rsidRPr="00954A8F" w:rsidRDefault="00F323D6" w:rsidP="00F323D6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54A8F">
        <w:rPr>
          <w:rFonts w:ascii="Times New Roman" w:hAnsi="Times New Roman" w:cs="Times New Roman"/>
          <w:sz w:val="24"/>
          <w:szCs w:val="24"/>
        </w:rPr>
        <w:t>Кредиты – это хороший инструмент для покупки абсолютно любого товара.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6"/>
        <w:gridCol w:w="4679"/>
      </w:tblGrid>
      <w:tr w:rsidR="002E0828" w:rsidTr="002E0828">
        <w:tc>
          <w:tcPr>
            <w:tcW w:w="4785" w:type="dxa"/>
          </w:tcPr>
          <w:p w:rsidR="002E0828" w:rsidRDefault="002E0828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2E0828" w:rsidRDefault="002E0828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что…</w:t>
            </w:r>
          </w:p>
        </w:tc>
      </w:tr>
      <w:tr w:rsidR="002E0828" w:rsidTr="009B0240">
        <w:trPr>
          <w:trHeight w:val="1457"/>
        </w:trPr>
        <w:tc>
          <w:tcPr>
            <w:tcW w:w="4785" w:type="dxa"/>
          </w:tcPr>
          <w:p w:rsidR="002E0828" w:rsidRDefault="002E0828" w:rsidP="009B0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9B0240">
              <w:rPr>
                <w:rFonts w:ascii="Times New Roman" w:hAnsi="Times New Roman" w:cs="Times New Roman"/>
                <w:sz w:val="24"/>
                <w:szCs w:val="24"/>
              </w:rPr>
              <w:t xml:space="preserve">У вас появится возможность приобрести товар сразу же, не накапливая средства на него. </w:t>
            </w:r>
          </w:p>
        </w:tc>
        <w:tc>
          <w:tcPr>
            <w:tcW w:w="4786" w:type="dxa"/>
          </w:tcPr>
          <w:p w:rsidR="002E0828" w:rsidRDefault="002E0828" w:rsidP="009B0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9B0240">
              <w:rPr>
                <w:rFonts w:ascii="Times New Roman" w:hAnsi="Times New Roman" w:cs="Times New Roman"/>
                <w:sz w:val="24"/>
                <w:szCs w:val="24"/>
              </w:rPr>
              <w:t>Кредит нужно брать в случае крайней необходимости, а на мелкие товары, которые не нужны, можно накопить.</w:t>
            </w:r>
          </w:p>
          <w:p w:rsidR="009B0240" w:rsidRDefault="009B0240" w:rsidP="009B0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Дешевле будет приобрести товар на накопленные средства, чем платить проценты по кредиту</w:t>
            </w:r>
          </w:p>
        </w:tc>
      </w:tr>
    </w:tbl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Кредитная карта – это то</w:t>
      </w:r>
      <w:r w:rsidR="00E77389">
        <w:rPr>
          <w:rFonts w:ascii="Times New Roman" w:hAnsi="Times New Roman" w:cs="Times New Roman"/>
          <w:sz w:val="24"/>
          <w:szCs w:val="24"/>
        </w:rPr>
        <w:t xml:space="preserve"> же </w:t>
      </w:r>
      <w:r w:rsidRPr="00954A8F">
        <w:rPr>
          <w:rFonts w:ascii="Times New Roman" w:hAnsi="Times New Roman" w:cs="Times New Roman"/>
          <w:sz w:val="24"/>
          <w:szCs w:val="24"/>
        </w:rPr>
        <w:t>самое, что обычный кредит, только ее быстрее получить и легче, поэтому она лучше обыкновенного кредита, если надо купить что-то дороже в несколько раз, чем твоя зарплата.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7"/>
        <w:gridCol w:w="4668"/>
      </w:tblGrid>
      <w:tr w:rsidR="002E0828" w:rsidTr="002E0828">
        <w:tc>
          <w:tcPr>
            <w:tcW w:w="4785" w:type="dxa"/>
          </w:tcPr>
          <w:p w:rsidR="002E0828" w:rsidRDefault="009B0240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лучше кредитку взять, потому что…</w:t>
            </w:r>
          </w:p>
        </w:tc>
        <w:tc>
          <w:tcPr>
            <w:tcW w:w="4786" w:type="dxa"/>
          </w:tcPr>
          <w:p w:rsidR="002E0828" w:rsidRDefault="009B0240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лучше обычный кредит взять, потому что…</w:t>
            </w:r>
          </w:p>
        </w:tc>
      </w:tr>
      <w:tr w:rsidR="002E0828" w:rsidTr="002E0828">
        <w:tc>
          <w:tcPr>
            <w:tcW w:w="4785" w:type="dxa"/>
          </w:tcPr>
          <w:p w:rsidR="002E0828" w:rsidRDefault="009B0240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Удобно оплачивать покупки, которые не будут ждать до зарплаты.</w:t>
            </w:r>
          </w:p>
          <w:p w:rsidR="009B0240" w:rsidRDefault="00FE18DA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Всегда под рукой для оплаты, а это лучше, чем ждать одобрения на потребительский кредит.</w:t>
            </w:r>
          </w:p>
          <w:p w:rsidR="0015008F" w:rsidRDefault="0015008F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Отсутствует чёткий график платежей – достаточно в срок вносить минимальный платёж.</w:t>
            </w:r>
          </w:p>
          <w:p w:rsidR="0015008F" w:rsidRDefault="0015008F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Имеется беспроцентный период.</w:t>
            </w:r>
          </w:p>
        </w:tc>
        <w:tc>
          <w:tcPr>
            <w:tcW w:w="4786" w:type="dxa"/>
          </w:tcPr>
          <w:p w:rsidR="002E0828" w:rsidRDefault="009B0240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На кредитной карте очень большие проценты при неуплате в указанный срок.</w:t>
            </w:r>
          </w:p>
          <w:p w:rsidR="007B4919" w:rsidRDefault="009B0240" w:rsidP="009B02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 распоряжении больше средств, из-за чего возникает большой соблазн совершать больше покупок.</w:t>
            </w:r>
          </w:p>
          <w:p w:rsidR="007B4919" w:rsidRDefault="007B4919" w:rsidP="009B02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Если сравнивать несколько кредитов, то достаточно  сравнить только % ставки по ним. Все остальное не имеет значение.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2E0828" w:rsidTr="002E0828">
        <w:tc>
          <w:tcPr>
            <w:tcW w:w="4785" w:type="dxa"/>
          </w:tcPr>
          <w:p w:rsidR="002E0828" w:rsidRDefault="0015008F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389">
              <w:rPr>
                <w:rFonts w:ascii="Times New Roman" w:hAnsi="Times New Roman" w:cs="Times New Roman"/>
                <w:sz w:val="24"/>
                <w:szCs w:val="24"/>
              </w:rPr>
              <w:t>Сравнить только % недостаточно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потому что…</w:t>
            </w:r>
          </w:p>
        </w:tc>
        <w:tc>
          <w:tcPr>
            <w:tcW w:w="4786" w:type="dxa"/>
          </w:tcPr>
          <w:p w:rsidR="002E0828" w:rsidRDefault="0015008F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Сравнить только % достаточно, потому что…</w:t>
            </w:r>
          </w:p>
        </w:tc>
      </w:tr>
      <w:tr w:rsidR="002E0828" w:rsidTr="002E0828">
        <w:tc>
          <w:tcPr>
            <w:tcW w:w="4785" w:type="dxa"/>
          </w:tcPr>
          <w:p w:rsidR="002E0828" w:rsidRDefault="0015008F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Присутствуют и другие факторы, например, срок кредита, условие неоплаты и т.д. </w:t>
            </w:r>
            <w:r w:rsidR="007B4919">
              <w:rPr>
                <w:rFonts w:ascii="Times New Roman" w:hAnsi="Times New Roman" w:cs="Times New Roman"/>
                <w:sz w:val="24"/>
                <w:szCs w:val="24"/>
              </w:rPr>
              <w:t>, не учитывая которые можно попасть в долговую яму.</w:t>
            </w:r>
          </w:p>
        </w:tc>
        <w:tc>
          <w:tcPr>
            <w:tcW w:w="4786" w:type="dxa"/>
          </w:tcPr>
          <w:p w:rsidR="002E0828" w:rsidRDefault="0015008F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Заёмщик может понимать свои финансовые возможности для оплаты кредита. </w:t>
            </w:r>
          </w:p>
          <w:p w:rsidR="007B4919" w:rsidRDefault="007B4919" w:rsidP="007B49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Кредит с меньшими процентами чаще всего будет выгоднее.</w:t>
            </w:r>
          </w:p>
        </w:tc>
      </w:tr>
    </w:tbl>
    <w:p w:rsidR="00F323D6" w:rsidRDefault="00F323D6" w:rsidP="00E7738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54A8F">
        <w:rPr>
          <w:rFonts w:ascii="Times New Roman" w:hAnsi="Times New Roman" w:cs="Times New Roman"/>
          <w:sz w:val="24"/>
          <w:szCs w:val="24"/>
        </w:rPr>
        <w:t>. Если молодому человеку не хватает денег на покупку нового модного телефона, то не стоит копить на него, лучше взять кредит и потихоньку за него рассчитываться.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2E0828" w:rsidTr="002E0828">
        <w:tc>
          <w:tcPr>
            <w:tcW w:w="4785" w:type="dxa"/>
          </w:tcPr>
          <w:p w:rsidR="002E0828" w:rsidRDefault="0015008F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лучше купить телефон в кредит, потому что…</w:t>
            </w:r>
          </w:p>
        </w:tc>
        <w:tc>
          <w:tcPr>
            <w:tcW w:w="4786" w:type="dxa"/>
          </w:tcPr>
          <w:p w:rsidR="002E0828" w:rsidRDefault="0015008F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лучше накопить, потому что…</w:t>
            </w:r>
          </w:p>
        </w:tc>
      </w:tr>
      <w:tr w:rsidR="002E0828" w:rsidTr="002E0828">
        <w:tc>
          <w:tcPr>
            <w:tcW w:w="4785" w:type="dxa"/>
          </w:tcPr>
          <w:p w:rsidR="002E0828" w:rsidRDefault="0015008F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За время накопления денег на покупку </w:t>
            </w:r>
            <w:r w:rsidR="007B4919">
              <w:rPr>
                <w:rFonts w:ascii="Times New Roman" w:hAnsi="Times New Roman" w:cs="Times New Roman"/>
                <w:sz w:val="24"/>
                <w:szCs w:val="24"/>
              </w:rPr>
              <w:t>телефона, может повыситься цена на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08F" w:rsidRDefault="0015008F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Приобретение телефона сразу с помощью кредита позволяет процентам по кредиту не превысить инфляцию.</w:t>
            </w:r>
          </w:p>
        </w:tc>
        <w:tc>
          <w:tcPr>
            <w:tcW w:w="4786" w:type="dxa"/>
          </w:tcPr>
          <w:p w:rsidR="002E0828" w:rsidRDefault="0015008F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Может быть высокий процент по кредиту, в таком случае заёмщик переплатит стоимость телефона. </w:t>
            </w:r>
          </w:p>
          <w:p w:rsidR="007B4919" w:rsidRDefault="007B4919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Некоторым людям сложно расплатиться с кредитом и есть возможность попасть в долговую яму.</w:t>
            </w:r>
          </w:p>
        </w:tc>
      </w:tr>
    </w:tbl>
    <w:p w:rsidR="00F323D6" w:rsidRDefault="00F323D6" w:rsidP="00E7738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Если взял кредит и не можешь платить в связи с тем, что предстоит поездка на море и деньги нужны на оплату жил</w:t>
      </w:r>
      <w:r w:rsidR="00E77389">
        <w:rPr>
          <w:rFonts w:ascii="Times New Roman" w:hAnsi="Times New Roman" w:cs="Times New Roman"/>
          <w:sz w:val="24"/>
          <w:szCs w:val="24"/>
        </w:rPr>
        <w:t>ья, то можно кредит не платить.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2E0828" w:rsidTr="002E0828">
        <w:tc>
          <w:tcPr>
            <w:tcW w:w="4785" w:type="dxa"/>
          </w:tcPr>
          <w:p w:rsidR="002E0828" w:rsidRDefault="0015008F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кредит можно не платить, потому что…</w:t>
            </w:r>
          </w:p>
        </w:tc>
        <w:tc>
          <w:tcPr>
            <w:tcW w:w="4786" w:type="dxa"/>
          </w:tcPr>
          <w:p w:rsidR="002E0828" w:rsidRDefault="0015008F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Нет, кредит платить надо, </w:t>
            </w:r>
            <w:r w:rsidR="00524DFA">
              <w:rPr>
                <w:rFonts w:ascii="Times New Roman" w:hAnsi="Times New Roman" w:cs="Times New Roman"/>
                <w:sz w:val="24"/>
                <w:szCs w:val="24"/>
              </w:rPr>
              <w:t>несмотря ни на что, потому что…</w:t>
            </w:r>
          </w:p>
        </w:tc>
      </w:tr>
      <w:tr w:rsidR="002E0828" w:rsidTr="002E0828">
        <w:tc>
          <w:tcPr>
            <w:tcW w:w="4785" w:type="dxa"/>
          </w:tcPr>
          <w:p w:rsidR="00524DFA" w:rsidRDefault="00524DFA" w:rsidP="00524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Можно изменить условия по кредиту, увеличение его сроков при снижении ежемесячного платежа. </w:t>
            </w:r>
          </w:p>
        </w:tc>
        <w:tc>
          <w:tcPr>
            <w:tcW w:w="4786" w:type="dxa"/>
          </w:tcPr>
          <w:p w:rsidR="00524DFA" w:rsidRDefault="00524DFA" w:rsidP="00524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Существует график платежей, просрочив который, начисляются проценты.</w:t>
            </w:r>
          </w:p>
        </w:tc>
      </w:tr>
    </w:tbl>
    <w:p w:rsidR="00F323D6" w:rsidRDefault="00F323D6" w:rsidP="00E7738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54A8F">
        <w:rPr>
          <w:rFonts w:ascii="Times New Roman" w:hAnsi="Times New Roman" w:cs="Times New Roman"/>
          <w:sz w:val="24"/>
          <w:szCs w:val="24"/>
        </w:rPr>
        <w:t xml:space="preserve">. Решение брать кредит, или нет, должно </w:t>
      </w:r>
      <w:r w:rsidR="00E77389">
        <w:rPr>
          <w:rFonts w:ascii="Times New Roman" w:hAnsi="Times New Roman" w:cs="Times New Roman"/>
          <w:sz w:val="24"/>
          <w:szCs w:val="24"/>
        </w:rPr>
        <w:t>приниматься на семейном совете.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1"/>
        <w:gridCol w:w="4664"/>
      </w:tblGrid>
      <w:tr w:rsidR="00524DFA" w:rsidTr="00524DFA">
        <w:tc>
          <w:tcPr>
            <w:tcW w:w="4785" w:type="dxa"/>
          </w:tcPr>
          <w:p w:rsidR="00524DFA" w:rsidRDefault="00516A33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потому что…</w:t>
            </w:r>
          </w:p>
        </w:tc>
        <w:tc>
          <w:tcPr>
            <w:tcW w:w="4786" w:type="dxa"/>
          </w:tcPr>
          <w:p w:rsidR="00524DFA" w:rsidRDefault="00516A33" w:rsidP="00E77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что…</w:t>
            </w:r>
          </w:p>
        </w:tc>
      </w:tr>
      <w:tr w:rsidR="00524DFA" w:rsidTr="00524DFA">
        <w:tc>
          <w:tcPr>
            <w:tcW w:w="4785" w:type="dxa"/>
          </w:tcPr>
          <w:p w:rsidR="00524DFA" w:rsidRDefault="00516A33" w:rsidP="0051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На семейном совете у членов семьи могут появиться другие варианты, нежели у заёмщика.</w:t>
            </w:r>
            <w:r w:rsidR="007B4919">
              <w:rPr>
                <w:rFonts w:ascii="Times New Roman" w:hAnsi="Times New Roman" w:cs="Times New Roman"/>
                <w:sz w:val="24"/>
                <w:szCs w:val="24"/>
              </w:rPr>
              <w:t xml:space="preserve"> Это может привести к более выгодному и рациональному решению.</w:t>
            </w:r>
          </w:p>
        </w:tc>
        <w:tc>
          <w:tcPr>
            <w:tcW w:w="4786" w:type="dxa"/>
          </w:tcPr>
          <w:p w:rsidR="00524DFA" w:rsidRDefault="00516A33" w:rsidP="0051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Это личное дело заёмщика, т.к. ему придётся отвечать за оплату кредита. </w:t>
            </w:r>
          </w:p>
        </w:tc>
      </w:tr>
    </w:tbl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Если в банке отказали в выдаче кредита, то надо пойти в </w:t>
      </w:r>
      <w:r w:rsidR="00516A33" w:rsidRPr="00954A8F">
        <w:rPr>
          <w:rFonts w:ascii="Times New Roman" w:hAnsi="Times New Roman" w:cs="Times New Roman"/>
          <w:sz w:val="24"/>
          <w:szCs w:val="24"/>
        </w:rPr>
        <w:t>микро финансовую</w:t>
      </w:r>
      <w:r w:rsidRPr="00954A8F">
        <w:rPr>
          <w:rFonts w:ascii="Times New Roman" w:hAnsi="Times New Roman" w:cs="Times New Roman"/>
          <w:sz w:val="24"/>
          <w:szCs w:val="24"/>
        </w:rPr>
        <w:t xml:space="preserve"> организацию и взять там деньги. Не отказываться же от запланированной покупки.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1"/>
        <w:gridCol w:w="4674"/>
      </w:tblGrid>
      <w:tr w:rsidR="00516A33" w:rsidTr="00516A33">
        <w:tc>
          <w:tcPr>
            <w:tcW w:w="4785" w:type="dxa"/>
          </w:tcPr>
          <w:p w:rsidR="00516A33" w:rsidRDefault="00516A33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можно взять заем в МФО, потому что…</w:t>
            </w:r>
          </w:p>
        </w:tc>
        <w:tc>
          <w:tcPr>
            <w:tcW w:w="4786" w:type="dxa"/>
          </w:tcPr>
          <w:p w:rsidR="00516A33" w:rsidRDefault="00516A33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лучше отказаться от покупки, потому что…</w:t>
            </w:r>
          </w:p>
        </w:tc>
      </w:tr>
      <w:tr w:rsidR="00516A33" w:rsidTr="00516A33">
        <w:tc>
          <w:tcPr>
            <w:tcW w:w="4785" w:type="dxa"/>
          </w:tcPr>
          <w:p w:rsidR="00516A33" w:rsidRDefault="00516A33" w:rsidP="0051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Они находятся в шаговой доступности.</w:t>
            </w:r>
          </w:p>
          <w:p w:rsidR="00516A33" w:rsidRDefault="00516A33" w:rsidP="0051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Чаще всего при оформлении кредита нужен только паспорт гражданина РФ.</w:t>
            </w:r>
          </w:p>
          <w:p w:rsidR="00516A33" w:rsidRDefault="00516A33" w:rsidP="0051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Быстрое получение средств.</w:t>
            </w:r>
          </w:p>
        </w:tc>
        <w:tc>
          <w:tcPr>
            <w:tcW w:w="4786" w:type="dxa"/>
          </w:tcPr>
          <w:p w:rsidR="00516A33" w:rsidRDefault="00516A33" w:rsidP="0051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 микро финансовых организациях огромные проценты по кредиту и условия, которые вгоняют людей в долги.</w:t>
            </w:r>
          </w:p>
        </w:tc>
      </w:tr>
    </w:tbl>
    <w:p w:rsidR="00F323D6" w:rsidRPr="007B4919" w:rsidRDefault="00F323D6" w:rsidP="00F323D6">
      <w:pPr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B4919">
        <w:rPr>
          <w:rFonts w:ascii="Times New Roman" w:hAnsi="Times New Roman" w:cs="Times New Roman"/>
          <w:bCs/>
          <w:color w:val="FF0000"/>
          <w:sz w:val="24"/>
          <w:szCs w:val="24"/>
        </w:rPr>
        <w:t>8</w:t>
      </w:r>
      <w:r w:rsidRPr="007B4919">
        <w:rPr>
          <w:rFonts w:ascii="Times New Roman" w:hAnsi="Times New Roman" w:cs="Times New Roman"/>
          <w:color w:val="FF0000"/>
          <w:sz w:val="24"/>
          <w:szCs w:val="24"/>
        </w:rPr>
        <w:t>. Если друг просит оформить на себя кредит для покупки авто, и обещает платить за него самостоятельно, то делать это можно, потому что доверяешь другу.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16A33" w:rsidTr="00516A33">
        <w:tc>
          <w:tcPr>
            <w:tcW w:w="4785" w:type="dxa"/>
          </w:tcPr>
          <w:p w:rsidR="00516A33" w:rsidRDefault="00516A33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Нельзя этого делать, потому что…</w:t>
            </w:r>
          </w:p>
        </w:tc>
        <w:tc>
          <w:tcPr>
            <w:tcW w:w="4786" w:type="dxa"/>
          </w:tcPr>
          <w:p w:rsidR="00516A33" w:rsidRDefault="00516A33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оформить кредит для друга, потому что…</w:t>
            </w:r>
          </w:p>
        </w:tc>
      </w:tr>
      <w:tr w:rsidR="00516A33" w:rsidTr="00516A33">
        <w:tc>
          <w:tcPr>
            <w:tcW w:w="4785" w:type="dxa"/>
          </w:tcPr>
          <w:p w:rsidR="00516A33" w:rsidRDefault="001C3229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Доверять и надеяться нужно только на себя. Даже самый близкий друг может обмануть.</w:t>
            </w:r>
          </w:p>
        </w:tc>
        <w:tc>
          <w:tcPr>
            <w:tcW w:w="4786" w:type="dxa"/>
          </w:tcPr>
          <w:p w:rsidR="00516A33" w:rsidRDefault="00516A33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</w:tc>
      </w:tr>
    </w:tbl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Если взял кредит  под высокие проценты, то изменить их уже нельзя, ведь заключен договор.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7"/>
        <w:gridCol w:w="4698"/>
      </w:tblGrid>
      <w:tr w:rsidR="001C3229" w:rsidTr="001C3229">
        <w:tc>
          <w:tcPr>
            <w:tcW w:w="4785" w:type="dxa"/>
          </w:tcPr>
          <w:p w:rsidR="001C3229" w:rsidRDefault="001C3229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придется платить, как есть, потому что…</w:t>
            </w:r>
          </w:p>
        </w:tc>
        <w:tc>
          <w:tcPr>
            <w:tcW w:w="4786" w:type="dxa"/>
          </w:tcPr>
          <w:p w:rsidR="001C3229" w:rsidRDefault="001C3229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изменить % можно, потому что…</w:t>
            </w:r>
          </w:p>
        </w:tc>
      </w:tr>
      <w:tr w:rsidR="001C3229" w:rsidTr="001C3229">
        <w:tc>
          <w:tcPr>
            <w:tcW w:w="4785" w:type="dxa"/>
          </w:tcPr>
          <w:p w:rsidR="001C3229" w:rsidRDefault="001C3229" w:rsidP="001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</w:t>
            </w:r>
            <w:r w:rsidRPr="00631A08">
              <w:rPr>
                <w:rFonts w:ascii="Times New Roman" w:hAnsi="Times New Roman" w:cs="Times New Roman"/>
                <w:sz w:val="24"/>
                <w:szCs w:val="24"/>
              </w:rPr>
              <w:t>огласно закону «О банках и банковской деятельности», кредитная организация не имеет права в одностороннем порядке изменять процентные ставки по кредитам и порядок их определения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3229" w:rsidRDefault="001C3229" w:rsidP="001C32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C3229" w:rsidRPr="007B4919" w:rsidRDefault="007B4919" w:rsidP="007B4919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C3229" w:rsidRPr="007B4919">
              <w:rPr>
                <w:rFonts w:ascii="Times New Roman" w:hAnsi="Times New Roman" w:cs="Times New Roman"/>
                <w:sz w:val="24"/>
                <w:szCs w:val="24"/>
              </w:rPr>
              <w:t xml:space="preserve">о кредиту возможно рефинансирование по желанию клиента </w:t>
            </w:r>
          </w:p>
        </w:tc>
      </w:tr>
    </w:tbl>
    <w:p w:rsidR="00F323D6" w:rsidRDefault="00F323D6" w:rsidP="00F323D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154D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954A8F">
        <w:rPr>
          <w:rFonts w:ascii="Times New Roman" w:hAnsi="Times New Roman" w:cs="Times New Roman"/>
          <w:sz w:val="24"/>
          <w:szCs w:val="24"/>
        </w:rPr>
        <w:t xml:space="preserve"> Если своих денег нет на покупку ценных бумаг на фондовом рынке, то надо пойти взять кредит и на эти деньги начать инвестировать.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6"/>
        <w:gridCol w:w="4669"/>
      </w:tblGrid>
      <w:tr w:rsidR="001C3229" w:rsidTr="001C3229">
        <w:tc>
          <w:tcPr>
            <w:tcW w:w="4785" w:type="dxa"/>
          </w:tcPr>
          <w:p w:rsidR="001C3229" w:rsidRDefault="001C3229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инвестировать на заемные средства не стоит, потому что…</w:t>
            </w:r>
          </w:p>
        </w:tc>
        <w:tc>
          <w:tcPr>
            <w:tcW w:w="4786" w:type="dxa"/>
          </w:tcPr>
          <w:p w:rsidR="001C3229" w:rsidRDefault="001C3229" w:rsidP="00F3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можно взять кредит на инвестиции, потому что…</w:t>
            </w:r>
          </w:p>
        </w:tc>
      </w:tr>
      <w:tr w:rsidR="001C3229" w:rsidTr="001C3229">
        <w:tc>
          <w:tcPr>
            <w:tcW w:w="4785" w:type="dxa"/>
          </w:tcPr>
          <w:p w:rsidR="001C3229" w:rsidRDefault="001C3229" w:rsidP="001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Это риск потери всех своих средств, а также влезание в большие долги. </w:t>
            </w:r>
          </w:p>
        </w:tc>
        <w:tc>
          <w:tcPr>
            <w:tcW w:w="4786" w:type="dxa"/>
          </w:tcPr>
          <w:p w:rsidR="001C3229" w:rsidRDefault="001C3229" w:rsidP="001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Есть шанс увеличить вложение от инвестиций. </w:t>
            </w:r>
          </w:p>
        </w:tc>
      </w:tr>
    </w:tbl>
    <w:p w:rsidR="00FE6BC9" w:rsidRDefault="00FE6BC9" w:rsidP="0012193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sectPr w:rsidR="00FE6BC9" w:rsidSect="00000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394"/>
    <w:multiLevelType w:val="hybridMultilevel"/>
    <w:tmpl w:val="D4F6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D0A14"/>
    <w:multiLevelType w:val="hybridMultilevel"/>
    <w:tmpl w:val="79B47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36316"/>
    <w:multiLevelType w:val="hybridMultilevel"/>
    <w:tmpl w:val="716802FC"/>
    <w:lvl w:ilvl="0" w:tplc="BEB82C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1E0CBD"/>
    <w:multiLevelType w:val="hybridMultilevel"/>
    <w:tmpl w:val="538CAE26"/>
    <w:lvl w:ilvl="0" w:tplc="F8EAE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A3662F"/>
    <w:multiLevelType w:val="hybridMultilevel"/>
    <w:tmpl w:val="EB141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B5F08"/>
    <w:multiLevelType w:val="hybridMultilevel"/>
    <w:tmpl w:val="F1B2C7EE"/>
    <w:lvl w:ilvl="0" w:tplc="290E49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7675B"/>
    <w:multiLevelType w:val="hybridMultilevel"/>
    <w:tmpl w:val="349A7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910E3"/>
    <w:multiLevelType w:val="hybridMultilevel"/>
    <w:tmpl w:val="55145F3E"/>
    <w:lvl w:ilvl="0" w:tplc="780002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52984"/>
    <w:multiLevelType w:val="hybridMultilevel"/>
    <w:tmpl w:val="EA14C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555E4"/>
    <w:multiLevelType w:val="hybridMultilevel"/>
    <w:tmpl w:val="06DEF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17CA"/>
    <w:multiLevelType w:val="hybridMultilevel"/>
    <w:tmpl w:val="E786C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92ABA"/>
    <w:multiLevelType w:val="hybridMultilevel"/>
    <w:tmpl w:val="083896AA"/>
    <w:lvl w:ilvl="0" w:tplc="71707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32322"/>
    <w:multiLevelType w:val="hybridMultilevel"/>
    <w:tmpl w:val="962C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F259E"/>
    <w:multiLevelType w:val="hybridMultilevel"/>
    <w:tmpl w:val="9A74C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827A1"/>
    <w:multiLevelType w:val="hybridMultilevel"/>
    <w:tmpl w:val="64A81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E482C"/>
    <w:multiLevelType w:val="hybridMultilevel"/>
    <w:tmpl w:val="0C5A1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B79DB"/>
    <w:multiLevelType w:val="hybridMultilevel"/>
    <w:tmpl w:val="24263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02654"/>
    <w:multiLevelType w:val="hybridMultilevel"/>
    <w:tmpl w:val="83CE0068"/>
    <w:lvl w:ilvl="0" w:tplc="758A9AF8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93F68"/>
    <w:multiLevelType w:val="hybridMultilevel"/>
    <w:tmpl w:val="E72E8664"/>
    <w:lvl w:ilvl="0" w:tplc="4B9E40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32CCC"/>
    <w:multiLevelType w:val="hybridMultilevel"/>
    <w:tmpl w:val="7FA08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5036B"/>
    <w:multiLevelType w:val="hybridMultilevel"/>
    <w:tmpl w:val="856AA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3"/>
  </w:num>
  <w:num w:numId="5">
    <w:abstractNumId w:val="20"/>
  </w:num>
  <w:num w:numId="6">
    <w:abstractNumId w:val="19"/>
  </w:num>
  <w:num w:numId="7">
    <w:abstractNumId w:val="10"/>
  </w:num>
  <w:num w:numId="8">
    <w:abstractNumId w:val="0"/>
  </w:num>
  <w:num w:numId="9">
    <w:abstractNumId w:val="4"/>
  </w:num>
  <w:num w:numId="10">
    <w:abstractNumId w:val="8"/>
  </w:num>
  <w:num w:numId="11">
    <w:abstractNumId w:val="9"/>
  </w:num>
  <w:num w:numId="12">
    <w:abstractNumId w:val="18"/>
  </w:num>
  <w:num w:numId="13">
    <w:abstractNumId w:val="14"/>
  </w:num>
  <w:num w:numId="14">
    <w:abstractNumId w:val="1"/>
  </w:num>
  <w:num w:numId="15">
    <w:abstractNumId w:val="2"/>
  </w:num>
  <w:num w:numId="16">
    <w:abstractNumId w:val="15"/>
  </w:num>
  <w:num w:numId="17">
    <w:abstractNumId w:val="5"/>
  </w:num>
  <w:num w:numId="18">
    <w:abstractNumId w:val="11"/>
  </w:num>
  <w:num w:numId="19">
    <w:abstractNumId w:val="7"/>
  </w:num>
  <w:num w:numId="20">
    <w:abstractNumId w:val="1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AB7"/>
    <w:rsid w:val="0000048D"/>
    <w:rsid w:val="0001018F"/>
    <w:rsid w:val="000315A9"/>
    <w:rsid w:val="00032760"/>
    <w:rsid w:val="00084978"/>
    <w:rsid w:val="0009750B"/>
    <w:rsid w:val="000A2DB8"/>
    <w:rsid w:val="000B049A"/>
    <w:rsid w:val="000B54B3"/>
    <w:rsid w:val="000E4233"/>
    <w:rsid w:val="000E7218"/>
    <w:rsid w:val="000E7E7D"/>
    <w:rsid w:val="0012053B"/>
    <w:rsid w:val="0012149F"/>
    <w:rsid w:val="00121939"/>
    <w:rsid w:val="00140626"/>
    <w:rsid w:val="00143CFC"/>
    <w:rsid w:val="0015008F"/>
    <w:rsid w:val="00151B24"/>
    <w:rsid w:val="00191D36"/>
    <w:rsid w:val="001B4786"/>
    <w:rsid w:val="001B5C4F"/>
    <w:rsid w:val="001C3229"/>
    <w:rsid w:val="001C7863"/>
    <w:rsid w:val="001E1283"/>
    <w:rsid w:val="00213BA7"/>
    <w:rsid w:val="002220DA"/>
    <w:rsid w:val="0022297D"/>
    <w:rsid w:val="00233283"/>
    <w:rsid w:val="00235870"/>
    <w:rsid w:val="00236D67"/>
    <w:rsid w:val="00254211"/>
    <w:rsid w:val="002544E2"/>
    <w:rsid w:val="00286372"/>
    <w:rsid w:val="002954F5"/>
    <w:rsid w:val="002B0EF2"/>
    <w:rsid w:val="002C4D86"/>
    <w:rsid w:val="002D0346"/>
    <w:rsid w:val="002D5476"/>
    <w:rsid w:val="002E0828"/>
    <w:rsid w:val="00310F78"/>
    <w:rsid w:val="00365E86"/>
    <w:rsid w:val="00380ED1"/>
    <w:rsid w:val="0038307E"/>
    <w:rsid w:val="00384041"/>
    <w:rsid w:val="00386DED"/>
    <w:rsid w:val="00396F73"/>
    <w:rsid w:val="003C6371"/>
    <w:rsid w:val="004036D4"/>
    <w:rsid w:val="0041243A"/>
    <w:rsid w:val="00417408"/>
    <w:rsid w:val="004251E2"/>
    <w:rsid w:val="0042788A"/>
    <w:rsid w:val="004351A9"/>
    <w:rsid w:val="00437873"/>
    <w:rsid w:val="004411FF"/>
    <w:rsid w:val="00461C7B"/>
    <w:rsid w:val="00483F4C"/>
    <w:rsid w:val="004B7823"/>
    <w:rsid w:val="004D238F"/>
    <w:rsid w:val="004D24BF"/>
    <w:rsid w:val="00516A33"/>
    <w:rsid w:val="00520918"/>
    <w:rsid w:val="00524DFA"/>
    <w:rsid w:val="00551F01"/>
    <w:rsid w:val="0057200E"/>
    <w:rsid w:val="00593115"/>
    <w:rsid w:val="00597162"/>
    <w:rsid w:val="005A4224"/>
    <w:rsid w:val="005D0E8B"/>
    <w:rsid w:val="005D7A8B"/>
    <w:rsid w:val="005F3C2A"/>
    <w:rsid w:val="00631A08"/>
    <w:rsid w:val="006432A1"/>
    <w:rsid w:val="00650A7B"/>
    <w:rsid w:val="006610E9"/>
    <w:rsid w:val="00682EA4"/>
    <w:rsid w:val="006A0BA6"/>
    <w:rsid w:val="006C07D6"/>
    <w:rsid w:val="006F43D0"/>
    <w:rsid w:val="006F7822"/>
    <w:rsid w:val="006F7914"/>
    <w:rsid w:val="00704789"/>
    <w:rsid w:val="00717AA4"/>
    <w:rsid w:val="007520C4"/>
    <w:rsid w:val="007548D1"/>
    <w:rsid w:val="00770814"/>
    <w:rsid w:val="00781EE8"/>
    <w:rsid w:val="00790A26"/>
    <w:rsid w:val="00791996"/>
    <w:rsid w:val="00791EBC"/>
    <w:rsid w:val="007A6C91"/>
    <w:rsid w:val="007B4919"/>
    <w:rsid w:val="007F4D5A"/>
    <w:rsid w:val="00803EE0"/>
    <w:rsid w:val="00804915"/>
    <w:rsid w:val="00813559"/>
    <w:rsid w:val="008267B3"/>
    <w:rsid w:val="0084790D"/>
    <w:rsid w:val="0085154D"/>
    <w:rsid w:val="00854DE3"/>
    <w:rsid w:val="00855C24"/>
    <w:rsid w:val="00856EEF"/>
    <w:rsid w:val="0085731C"/>
    <w:rsid w:val="00876635"/>
    <w:rsid w:val="008859A3"/>
    <w:rsid w:val="008A43A8"/>
    <w:rsid w:val="008B230F"/>
    <w:rsid w:val="008D7678"/>
    <w:rsid w:val="008F5851"/>
    <w:rsid w:val="00900AB7"/>
    <w:rsid w:val="00902830"/>
    <w:rsid w:val="0091425D"/>
    <w:rsid w:val="00920E0F"/>
    <w:rsid w:val="00924CEA"/>
    <w:rsid w:val="00935AE8"/>
    <w:rsid w:val="00954A8F"/>
    <w:rsid w:val="00955151"/>
    <w:rsid w:val="009649D4"/>
    <w:rsid w:val="00990B7D"/>
    <w:rsid w:val="009948C3"/>
    <w:rsid w:val="009B0240"/>
    <w:rsid w:val="009B6E64"/>
    <w:rsid w:val="009C42C6"/>
    <w:rsid w:val="009C582B"/>
    <w:rsid w:val="00A10BA3"/>
    <w:rsid w:val="00A13795"/>
    <w:rsid w:val="00A13C07"/>
    <w:rsid w:val="00A14A40"/>
    <w:rsid w:val="00A15AF2"/>
    <w:rsid w:val="00A21183"/>
    <w:rsid w:val="00A23E11"/>
    <w:rsid w:val="00A240C5"/>
    <w:rsid w:val="00A65554"/>
    <w:rsid w:val="00A83DA3"/>
    <w:rsid w:val="00A961EA"/>
    <w:rsid w:val="00AC293D"/>
    <w:rsid w:val="00AC5F9F"/>
    <w:rsid w:val="00AE02C1"/>
    <w:rsid w:val="00AE0F9C"/>
    <w:rsid w:val="00B1261A"/>
    <w:rsid w:val="00B859D1"/>
    <w:rsid w:val="00BA17BD"/>
    <w:rsid w:val="00BB3BA5"/>
    <w:rsid w:val="00BF0AEC"/>
    <w:rsid w:val="00C00BF5"/>
    <w:rsid w:val="00C12803"/>
    <w:rsid w:val="00C24690"/>
    <w:rsid w:val="00C31BA9"/>
    <w:rsid w:val="00C352BC"/>
    <w:rsid w:val="00C4075F"/>
    <w:rsid w:val="00C46495"/>
    <w:rsid w:val="00C72536"/>
    <w:rsid w:val="00C72637"/>
    <w:rsid w:val="00C86020"/>
    <w:rsid w:val="00C967E3"/>
    <w:rsid w:val="00CB17A1"/>
    <w:rsid w:val="00CB557C"/>
    <w:rsid w:val="00CB7CDC"/>
    <w:rsid w:val="00CD179B"/>
    <w:rsid w:val="00CE657C"/>
    <w:rsid w:val="00D14B96"/>
    <w:rsid w:val="00D40FD9"/>
    <w:rsid w:val="00D53B9E"/>
    <w:rsid w:val="00D6645F"/>
    <w:rsid w:val="00D73A96"/>
    <w:rsid w:val="00D945FF"/>
    <w:rsid w:val="00D94898"/>
    <w:rsid w:val="00DA743B"/>
    <w:rsid w:val="00DC246E"/>
    <w:rsid w:val="00DC3624"/>
    <w:rsid w:val="00DC59E7"/>
    <w:rsid w:val="00DF4326"/>
    <w:rsid w:val="00E03B91"/>
    <w:rsid w:val="00E10F3A"/>
    <w:rsid w:val="00E540BC"/>
    <w:rsid w:val="00E57F01"/>
    <w:rsid w:val="00E67E15"/>
    <w:rsid w:val="00E70898"/>
    <w:rsid w:val="00E77389"/>
    <w:rsid w:val="00EC5A26"/>
    <w:rsid w:val="00F247EE"/>
    <w:rsid w:val="00F323D6"/>
    <w:rsid w:val="00F35B47"/>
    <w:rsid w:val="00F5502B"/>
    <w:rsid w:val="00F97EB0"/>
    <w:rsid w:val="00FC2007"/>
    <w:rsid w:val="00FC2860"/>
    <w:rsid w:val="00FE18DA"/>
    <w:rsid w:val="00FE6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38C3"/>
  <w15:docId w15:val="{BE918C2F-0939-4890-B096-B8B552836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55C24"/>
  </w:style>
  <w:style w:type="paragraph" w:styleId="a4">
    <w:name w:val="No Spacing"/>
    <w:link w:val="a3"/>
    <w:uiPriority w:val="1"/>
    <w:qFormat/>
    <w:rsid w:val="00855C24"/>
    <w:pPr>
      <w:spacing w:after="0" w:line="240" w:lineRule="auto"/>
    </w:pPr>
  </w:style>
  <w:style w:type="table" w:styleId="a5">
    <w:name w:val="Table Grid"/>
    <w:basedOn w:val="a1"/>
    <w:uiPriority w:val="39"/>
    <w:rsid w:val="00717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59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10BA3"/>
    <w:rPr>
      <w:i/>
      <w:iCs/>
    </w:rPr>
  </w:style>
  <w:style w:type="character" w:styleId="a8">
    <w:name w:val="Hyperlink"/>
    <w:basedOn w:val="a0"/>
    <w:uiPriority w:val="99"/>
    <w:semiHidden/>
    <w:unhideWhenUsed/>
    <w:rsid w:val="00A23E11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9F310-1158-4224-8DAD-6598F344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Остафичук</dc:creator>
  <cp:lastModifiedBy>Пользователь</cp:lastModifiedBy>
  <cp:revision>4</cp:revision>
  <dcterms:created xsi:type="dcterms:W3CDTF">2021-05-24T12:01:00Z</dcterms:created>
  <dcterms:modified xsi:type="dcterms:W3CDTF">2022-04-26T09:44:00Z</dcterms:modified>
</cp:coreProperties>
</file>